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666" w:rsidRPr="00AC0AA8" w:rsidRDefault="009036DF" w:rsidP="00AC0AA8">
      <w:pPr>
        <w:spacing w:before="120" w:after="120" w:line="252" w:lineRule="auto"/>
        <w:jc w:val="center"/>
        <w:rPr>
          <w:rFonts w:ascii="Times New Roman" w:hAnsi="Times New Roman" w:cs="Times New Roman"/>
          <w:b/>
          <w:bCs/>
          <w:sz w:val="28"/>
          <w:szCs w:val="28"/>
        </w:rPr>
      </w:pPr>
      <w:r w:rsidRPr="006F0AC2">
        <w:rPr>
          <w:rFonts w:ascii="Times New Roman" w:hAnsi="Times New Roman" w:cs="Times New Roman"/>
          <w:b/>
          <w:bCs/>
          <w:sz w:val="28"/>
          <w:szCs w:val="28"/>
        </w:rPr>
        <w:t>17</w:t>
      </w:r>
      <w:r w:rsidR="006E76F5" w:rsidRPr="006F0AC2">
        <w:rPr>
          <w:rFonts w:ascii="Times New Roman" w:hAnsi="Times New Roman" w:cs="Times New Roman"/>
          <w:b/>
          <w:bCs/>
          <w:sz w:val="28"/>
          <w:szCs w:val="28"/>
        </w:rPr>
        <w:t xml:space="preserve"> câu h</w:t>
      </w:r>
      <w:r w:rsidR="00FA560B" w:rsidRPr="006F0AC2">
        <w:rPr>
          <w:rFonts w:ascii="Times New Roman" w:hAnsi="Times New Roman" w:cs="Times New Roman"/>
          <w:b/>
          <w:bCs/>
          <w:sz w:val="28"/>
          <w:szCs w:val="28"/>
        </w:rPr>
        <w:t>ỏi đáp</w:t>
      </w:r>
      <w:r w:rsidR="004F1E50" w:rsidRPr="006F0AC2">
        <w:rPr>
          <w:rFonts w:ascii="Times New Roman" w:hAnsi="Times New Roman" w:cs="Times New Roman"/>
          <w:b/>
          <w:bCs/>
          <w:sz w:val="28"/>
          <w:szCs w:val="28"/>
        </w:rPr>
        <w:t xml:space="preserve"> </w:t>
      </w:r>
      <w:r w:rsidR="006E76F5" w:rsidRPr="006F0AC2">
        <w:rPr>
          <w:rFonts w:ascii="Times New Roman" w:hAnsi="Times New Roman" w:cs="Times New Roman"/>
          <w:b/>
          <w:bCs/>
          <w:sz w:val="28"/>
          <w:szCs w:val="28"/>
        </w:rPr>
        <w:t xml:space="preserve">pháp luật </w:t>
      </w:r>
      <w:r w:rsidR="004F1E50" w:rsidRPr="006F0AC2">
        <w:rPr>
          <w:rFonts w:ascii="Times New Roman" w:hAnsi="Times New Roman" w:cs="Times New Roman"/>
          <w:b/>
          <w:bCs/>
          <w:sz w:val="28"/>
          <w:szCs w:val="28"/>
        </w:rPr>
        <w:t>tìm hiểu</w:t>
      </w:r>
      <w:r w:rsidR="00FA560B" w:rsidRPr="006F0AC2">
        <w:rPr>
          <w:rFonts w:ascii="Times New Roman" w:hAnsi="Times New Roman" w:cs="Times New Roman"/>
          <w:b/>
          <w:bCs/>
          <w:sz w:val="28"/>
          <w:szCs w:val="28"/>
        </w:rPr>
        <w:t xml:space="preserve"> </w:t>
      </w:r>
      <w:r w:rsidR="00FA560B" w:rsidRPr="006F0AC2">
        <w:rPr>
          <w:rFonts w:ascii="Times New Roman" w:hAnsi="Times New Roman" w:cs="Times New Roman"/>
          <w:b/>
          <w:bCs/>
          <w:sz w:val="28"/>
          <w:szCs w:val="28"/>
          <w:lang w:val="vi-VN"/>
        </w:rPr>
        <w:t xml:space="preserve">Nghị định số </w:t>
      </w:r>
      <w:r w:rsidRPr="006F0AC2">
        <w:rPr>
          <w:rFonts w:ascii="Times New Roman" w:hAnsi="Times New Roman" w:cs="Times New Roman"/>
          <w:b/>
          <w:bCs/>
          <w:sz w:val="28"/>
          <w:szCs w:val="28"/>
        </w:rPr>
        <w:t>207</w:t>
      </w:r>
      <w:r w:rsidR="00FA560B" w:rsidRPr="006F0AC2">
        <w:rPr>
          <w:rFonts w:ascii="Times New Roman" w:hAnsi="Times New Roman" w:cs="Times New Roman"/>
          <w:b/>
          <w:bCs/>
          <w:sz w:val="28"/>
          <w:szCs w:val="28"/>
          <w:lang w:val="vi-VN"/>
        </w:rPr>
        <w:t xml:space="preserve">/2025/NĐ-CP ngày </w:t>
      </w:r>
      <w:r w:rsidRPr="006F0AC2">
        <w:rPr>
          <w:rFonts w:ascii="Times New Roman" w:hAnsi="Times New Roman" w:cs="Times New Roman"/>
          <w:b/>
          <w:bCs/>
          <w:sz w:val="28"/>
          <w:szCs w:val="28"/>
        </w:rPr>
        <w:t>15/7</w:t>
      </w:r>
      <w:r w:rsidR="00FA560B" w:rsidRPr="006F0AC2">
        <w:rPr>
          <w:rFonts w:ascii="Times New Roman" w:hAnsi="Times New Roman" w:cs="Times New Roman"/>
          <w:b/>
          <w:bCs/>
          <w:sz w:val="28"/>
          <w:szCs w:val="28"/>
          <w:lang w:val="vi-VN"/>
        </w:rPr>
        <w:t xml:space="preserve">/2025 </w:t>
      </w:r>
      <w:r w:rsidR="006F0AC2" w:rsidRPr="006F0AC2">
        <w:rPr>
          <w:rFonts w:ascii="Times New Roman" w:hAnsi="Times New Roman" w:cs="Times New Roman"/>
          <w:b/>
          <w:bCs/>
          <w:sz w:val="28"/>
          <w:szCs w:val="28"/>
        </w:rPr>
        <w:t xml:space="preserve">của Chính phủ </w:t>
      </w:r>
      <w:r w:rsidR="00FA560B" w:rsidRPr="006F0AC2">
        <w:rPr>
          <w:rFonts w:ascii="Times New Roman" w:hAnsi="Times New Roman" w:cs="Times New Roman"/>
          <w:b/>
          <w:bCs/>
          <w:sz w:val="28"/>
          <w:szCs w:val="28"/>
          <w:lang w:val="vi-VN"/>
        </w:rPr>
        <w:t xml:space="preserve">quy định </w:t>
      </w:r>
      <w:r w:rsidRPr="006F0AC2">
        <w:rPr>
          <w:rFonts w:ascii="Times New Roman" w:hAnsi="Times New Roman" w:cs="Times New Roman"/>
          <w:b/>
          <w:bCs/>
          <w:sz w:val="28"/>
          <w:szCs w:val="28"/>
          <w:lang w:val="vi-VN"/>
        </w:rPr>
        <w:t>về sinh con bằng kỹ thuật hỗ trợ sinh sản và điều kiện mang thai hộ vì mục đích nhân đạo</w:t>
      </w:r>
      <w:r w:rsidR="00035666" w:rsidRPr="006F0AC2">
        <w:rPr>
          <w:rFonts w:ascii="Times New Roman" w:hAnsi="Times New Roman" w:cs="Times New Roman"/>
          <w:b/>
          <w:bCs/>
          <w:sz w:val="28"/>
          <w:szCs w:val="28"/>
        </w:rPr>
        <w:t xml:space="preserve"> và Thông tư số 38/2025/TT-BYT ngày 13/8/2025 của Bộ trưởng Bộ </w:t>
      </w:r>
      <w:r w:rsidR="000362D8">
        <w:rPr>
          <w:rFonts w:ascii="Times New Roman" w:hAnsi="Times New Roman" w:cs="Times New Roman"/>
          <w:b/>
          <w:bCs/>
          <w:sz w:val="28"/>
          <w:szCs w:val="28"/>
        </w:rPr>
        <w:t>Y tế</w:t>
      </w:r>
      <w:r w:rsidR="00035666" w:rsidRPr="006F0AC2">
        <w:rPr>
          <w:rFonts w:ascii="Times New Roman" w:hAnsi="Times New Roman" w:cs="Times New Roman"/>
          <w:b/>
          <w:bCs/>
          <w:sz w:val="28"/>
          <w:szCs w:val="28"/>
        </w:rPr>
        <w:t xml:space="preserve"> quy định chi tiết một số điều của Nghị định số 207/2025/NĐ-CP </w:t>
      </w:r>
    </w:p>
    <w:p w:rsidR="00FA560B" w:rsidRPr="006F0AC2" w:rsidRDefault="00FA560B" w:rsidP="00AC0AA8">
      <w:pPr>
        <w:spacing w:before="120" w:after="120" w:line="252" w:lineRule="auto"/>
        <w:jc w:val="both"/>
        <w:rPr>
          <w:rFonts w:ascii="Times New Roman" w:hAnsi="Times New Roman" w:cs="Times New Roman"/>
          <w:b/>
          <w:sz w:val="28"/>
          <w:szCs w:val="28"/>
        </w:rPr>
      </w:pPr>
    </w:p>
    <w:p w:rsidR="009036DF" w:rsidRPr="006F0AC2" w:rsidRDefault="00126125" w:rsidP="00AC0AA8">
      <w:pPr>
        <w:spacing w:before="120" w:after="120" w:line="252" w:lineRule="auto"/>
        <w:ind w:firstLine="720"/>
        <w:jc w:val="both"/>
        <w:rPr>
          <w:rFonts w:ascii="Times New Roman" w:hAnsi="Times New Roman" w:cs="Times New Roman"/>
          <w:b/>
          <w:iCs/>
          <w:color w:val="000000"/>
          <w:sz w:val="28"/>
          <w:szCs w:val="28"/>
          <w:shd w:val="clear" w:color="auto" w:fill="FFFFFF"/>
        </w:rPr>
      </w:pPr>
      <w:r w:rsidRPr="006F0AC2">
        <w:rPr>
          <w:rFonts w:ascii="Times New Roman" w:hAnsi="Times New Roman" w:cs="Times New Roman"/>
          <w:b/>
          <w:sz w:val="28"/>
          <w:szCs w:val="28"/>
        </w:rPr>
        <w:t xml:space="preserve">1. </w:t>
      </w:r>
      <w:r w:rsidR="00055410" w:rsidRPr="006F0AC2">
        <w:rPr>
          <w:rFonts w:ascii="Times New Roman" w:hAnsi="Times New Roman" w:cs="Times New Roman"/>
          <w:b/>
          <w:iCs/>
          <w:color w:val="000000"/>
          <w:sz w:val="28"/>
          <w:szCs w:val="28"/>
          <w:shd w:val="clear" w:color="auto" w:fill="FFFFFF"/>
        </w:rPr>
        <w:t xml:space="preserve">Đề nghị cho biết </w:t>
      </w:r>
      <w:r w:rsidR="009036DF" w:rsidRPr="006F0AC2">
        <w:rPr>
          <w:rFonts w:ascii="Times New Roman" w:hAnsi="Times New Roman" w:cs="Times New Roman"/>
          <w:b/>
          <w:iCs/>
          <w:color w:val="000000"/>
          <w:sz w:val="28"/>
          <w:szCs w:val="28"/>
          <w:shd w:val="clear" w:color="auto" w:fill="FFFFFF"/>
        </w:rPr>
        <w:t>nguyên tắc áp dụng kỹ thuật hỗ trợ sinh sản và mang thai hộ vì mục đích nhân đạo?</w:t>
      </w:r>
    </w:p>
    <w:p w:rsidR="006466B9" w:rsidRDefault="009036DF" w:rsidP="00AC0AA8">
      <w:pPr>
        <w:spacing w:before="120" w:after="120" w:line="252" w:lineRule="auto"/>
        <w:ind w:firstLine="720"/>
        <w:jc w:val="both"/>
        <w:rPr>
          <w:rFonts w:ascii="Times New Roman" w:hAnsi="Times New Roman" w:cs="Times New Roman"/>
          <w:bCs/>
          <w:sz w:val="28"/>
          <w:szCs w:val="28"/>
        </w:rPr>
      </w:pPr>
      <w:r w:rsidRPr="006F0AC2">
        <w:rPr>
          <w:rFonts w:ascii="Times New Roman" w:hAnsi="Times New Roman" w:cs="Times New Roman"/>
          <w:iCs/>
          <w:color w:val="000000"/>
          <w:sz w:val="28"/>
          <w:szCs w:val="28"/>
          <w:shd w:val="clear" w:color="auto" w:fill="FFFFFF"/>
        </w:rPr>
        <w:t xml:space="preserve">Ngày 15/7/2025, Chính phủ đã ban hành </w:t>
      </w:r>
      <w:r w:rsidRPr="006F0AC2">
        <w:rPr>
          <w:rFonts w:ascii="Times New Roman" w:hAnsi="Times New Roman" w:cs="Times New Roman"/>
          <w:bCs/>
          <w:sz w:val="28"/>
          <w:szCs w:val="28"/>
          <w:lang w:val="vi-VN"/>
        </w:rPr>
        <w:t xml:space="preserve">Nghị định số </w:t>
      </w:r>
      <w:r w:rsidRPr="006F0AC2">
        <w:rPr>
          <w:rFonts w:ascii="Times New Roman" w:hAnsi="Times New Roman" w:cs="Times New Roman"/>
          <w:bCs/>
          <w:sz w:val="28"/>
          <w:szCs w:val="28"/>
        </w:rPr>
        <w:t>207</w:t>
      </w:r>
      <w:r w:rsidRPr="006F0AC2">
        <w:rPr>
          <w:rFonts w:ascii="Times New Roman" w:hAnsi="Times New Roman" w:cs="Times New Roman"/>
          <w:bCs/>
          <w:sz w:val="28"/>
          <w:szCs w:val="28"/>
          <w:lang w:val="vi-VN"/>
        </w:rPr>
        <w:t xml:space="preserve">/2025/NĐ-CP ngày </w:t>
      </w:r>
      <w:r w:rsidRPr="006F0AC2">
        <w:rPr>
          <w:rFonts w:ascii="Times New Roman" w:hAnsi="Times New Roman" w:cs="Times New Roman"/>
          <w:bCs/>
          <w:sz w:val="28"/>
          <w:szCs w:val="28"/>
        </w:rPr>
        <w:t>15/7</w:t>
      </w:r>
      <w:r w:rsidRPr="006F0AC2">
        <w:rPr>
          <w:rFonts w:ascii="Times New Roman" w:hAnsi="Times New Roman" w:cs="Times New Roman"/>
          <w:bCs/>
          <w:sz w:val="28"/>
          <w:szCs w:val="28"/>
          <w:lang w:val="vi-VN"/>
        </w:rPr>
        <w:t>/2025 quy định về sinh con bằng kỹ thuật hỗ trợ sinh sản và điều kiệ</w:t>
      </w:r>
      <w:r w:rsidR="006F0AC2" w:rsidRPr="006F0AC2">
        <w:rPr>
          <w:rFonts w:ascii="Times New Roman" w:hAnsi="Times New Roman" w:cs="Times New Roman"/>
          <w:bCs/>
          <w:sz w:val="28"/>
          <w:szCs w:val="28"/>
          <w:lang w:val="vi-VN"/>
        </w:rPr>
        <w:t xml:space="preserve">n mang </w:t>
      </w:r>
      <w:r w:rsidRPr="006F0AC2">
        <w:rPr>
          <w:rFonts w:ascii="Times New Roman" w:hAnsi="Times New Roman" w:cs="Times New Roman"/>
          <w:bCs/>
          <w:sz w:val="28"/>
          <w:szCs w:val="28"/>
          <w:lang w:val="vi-VN"/>
        </w:rPr>
        <w:t>thai hộ vì mục đích nhân đạo</w:t>
      </w:r>
      <w:r w:rsidRPr="006F0AC2">
        <w:rPr>
          <w:rFonts w:ascii="Times New Roman" w:hAnsi="Times New Roman" w:cs="Times New Roman"/>
          <w:bCs/>
          <w:sz w:val="28"/>
          <w:szCs w:val="28"/>
        </w:rPr>
        <w:t xml:space="preserve"> (sau đây gọi chung là Nghị định số 207/2025/NĐ-CP). Nghị định có hiệu lực thi hành từ ngày 01/10/2025 và thay thế Nghị định số 10/2015/NĐ-CP ngày 28/01/2015 của Chính phủ quy định về sinh con bằng kỹ thuật thụ tinh trong ống nghiệm và điều kiện mang thai hộ vì mục đích nhân đạ</w:t>
      </w:r>
      <w:r w:rsidR="001058F9">
        <w:rPr>
          <w:rFonts w:ascii="Times New Roman" w:hAnsi="Times New Roman" w:cs="Times New Roman"/>
          <w:bCs/>
          <w:sz w:val="28"/>
          <w:szCs w:val="28"/>
        </w:rPr>
        <w:t>o (</w:t>
      </w:r>
      <w:r w:rsidRPr="006F0AC2">
        <w:rPr>
          <w:rFonts w:ascii="Times New Roman" w:hAnsi="Times New Roman" w:cs="Times New Roman"/>
          <w:bCs/>
          <w:sz w:val="28"/>
          <w:szCs w:val="28"/>
        </w:rPr>
        <w:t>được sửa đổi, bổ sung bởi Nghị định số 98/2016/NĐ-CP ngày 01/7/2016</w:t>
      </w:r>
      <w:r w:rsidR="001058F9">
        <w:rPr>
          <w:rFonts w:ascii="Times New Roman" w:hAnsi="Times New Roman" w:cs="Times New Roman"/>
          <w:bCs/>
          <w:sz w:val="28"/>
          <w:szCs w:val="28"/>
        </w:rPr>
        <w:t xml:space="preserve"> của Chính phủ</w:t>
      </w:r>
      <w:r w:rsidRPr="006F0AC2">
        <w:rPr>
          <w:rFonts w:ascii="Times New Roman" w:hAnsi="Times New Roman" w:cs="Times New Roman"/>
          <w:bCs/>
          <w:sz w:val="28"/>
          <w:szCs w:val="28"/>
        </w:rPr>
        <w:t xml:space="preserve">). </w:t>
      </w:r>
    </w:p>
    <w:p w:rsidR="009036DF" w:rsidRPr="006F0AC2" w:rsidRDefault="009036DF"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sidRPr="006F0AC2">
        <w:rPr>
          <w:rFonts w:ascii="Times New Roman" w:hAnsi="Times New Roman" w:cs="Times New Roman"/>
          <w:bCs/>
          <w:sz w:val="28"/>
          <w:szCs w:val="28"/>
        </w:rPr>
        <w:t xml:space="preserve">Điều 3 Nghị định số 207/2025/NĐ-CP quy định </w:t>
      </w:r>
      <w:r w:rsidR="001058F9" w:rsidRPr="001058F9">
        <w:rPr>
          <w:rFonts w:ascii="Times New Roman" w:hAnsi="Times New Roman" w:cs="Times New Roman"/>
          <w:b/>
          <w:bCs/>
          <w:sz w:val="28"/>
          <w:szCs w:val="28"/>
        </w:rPr>
        <w:t>05</w:t>
      </w:r>
      <w:r w:rsidRPr="001058F9">
        <w:rPr>
          <w:rFonts w:ascii="Times New Roman" w:hAnsi="Times New Roman" w:cs="Times New Roman"/>
          <w:b/>
          <w:bCs/>
          <w:sz w:val="28"/>
          <w:szCs w:val="28"/>
        </w:rPr>
        <w:t xml:space="preserve"> nguyên tắc</w:t>
      </w:r>
      <w:r w:rsidRPr="006F0AC2">
        <w:rPr>
          <w:rFonts w:ascii="Times New Roman" w:hAnsi="Times New Roman" w:cs="Times New Roman"/>
          <w:bCs/>
          <w:sz w:val="28"/>
          <w:szCs w:val="28"/>
        </w:rPr>
        <w:t xml:space="preserve"> </w:t>
      </w:r>
      <w:r w:rsidRPr="00AC0AA8">
        <w:rPr>
          <w:rFonts w:ascii="Times New Roman" w:hAnsi="Times New Roman" w:cs="Times New Roman"/>
          <w:iCs/>
          <w:color w:val="000000"/>
          <w:sz w:val="28"/>
          <w:szCs w:val="28"/>
          <w:shd w:val="clear" w:color="auto" w:fill="FFFFFF"/>
        </w:rPr>
        <w:t>áp dụng kỹ thuật hỗ trợ sinh sản và mang thai hộ vì mục đích nhân đạo</w:t>
      </w:r>
      <w:r w:rsidRPr="006F0AC2">
        <w:rPr>
          <w:rFonts w:ascii="Times New Roman" w:hAnsi="Times New Roman" w:cs="Times New Roman"/>
          <w:iCs/>
          <w:color w:val="000000"/>
          <w:sz w:val="28"/>
          <w:szCs w:val="28"/>
          <w:shd w:val="clear" w:color="auto" w:fill="FFFFFF"/>
        </w:rPr>
        <w:t xml:space="preserve"> như sau:</w:t>
      </w:r>
    </w:p>
    <w:p w:rsidR="009036DF" w:rsidRPr="00AC0AA8" w:rsidRDefault="001058F9"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(i) </w:t>
      </w:r>
      <w:r w:rsidR="009036DF" w:rsidRPr="00AC0AA8">
        <w:rPr>
          <w:rFonts w:ascii="Times New Roman" w:hAnsi="Times New Roman" w:cs="Times New Roman"/>
          <w:iCs/>
          <w:color w:val="000000"/>
          <w:sz w:val="28"/>
          <w:szCs w:val="28"/>
          <w:shd w:val="clear" w:color="auto" w:fill="FFFFFF"/>
        </w:rPr>
        <w:t>Việc thực hiện hiến tinh trùng, hiến noãn, hiến phôi trong kỹ thuật hỗ trợ sinh sản phải tuân theo nguyên tắc chỉ được hiến tại một cơ sở được phép lưu giữ tinh trùng, lưu giữ noãn, lưu giữ phôi.</w:t>
      </w:r>
    </w:p>
    <w:p w:rsidR="009036DF" w:rsidRPr="00AC0AA8" w:rsidRDefault="001058F9"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(ii) </w:t>
      </w:r>
      <w:r w:rsidR="009036DF" w:rsidRPr="00AC0AA8">
        <w:rPr>
          <w:rFonts w:ascii="Times New Roman" w:hAnsi="Times New Roman" w:cs="Times New Roman"/>
          <w:iCs/>
          <w:color w:val="000000"/>
          <w:sz w:val="28"/>
          <w:szCs w:val="28"/>
          <w:shd w:val="clear" w:color="auto" w:fill="FFFFFF"/>
        </w:rPr>
        <w:t>Tinh trùng, noãn, phôi hiến chỉ được sử dụng cho một phụ nữ hoặc một cặp vợ chồng để sinh con.</w:t>
      </w:r>
    </w:p>
    <w:p w:rsidR="009036DF" w:rsidRPr="00AC0AA8" w:rsidRDefault="001058F9"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(iii) </w:t>
      </w:r>
      <w:r w:rsidR="009036DF" w:rsidRPr="00AC0AA8">
        <w:rPr>
          <w:rFonts w:ascii="Times New Roman" w:hAnsi="Times New Roman" w:cs="Times New Roman"/>
          <w:iCs/>
          <w:color w:val="000000"/>
          <w:sz w:val="28"/>
          <w:szCs w:val="28"/>
          <w:shd w:val="clear" w:color="auto" w:fill="FFFFFF"/>
        </w:rPr>
        <w:t>Việc hiến và nhận tinh trùng, hiến và nhận phôi được thực hiện trên nguyên tắc vô danh giữa người hiến và người nhận.</w:t>
      </w:r>
    </w:p>
    <w:p w:rsidR="009036DF" w:rsidRPr="00AC0AA8" w:rsidRDefault="001058F9"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(iv) </w:t>
      </w:r>
      <w:r w:rsidR="009036DF" w:rsidRPr="00AC0AA8">
        <w:rPr>
          <w:rFonts w:ascii="Times New Roman" w:hAnsi="Times New Roman" w:cs="Times New Roman"/>
          <w:iCs/>
          <w:color w:val="000000"/>
          <w:sz w:val="28"/>
          <w:szCs w:val="28"/>
          <w:shd w:val="clear" w:color="auto" w:fill="FFFFFF"/>
        </w:rPr>
        <w:t>Chỉ thực hiện kỹ thuật hỗ trợ sinh sản đối với các cặp vợ chồng vô sinh hoặc có chỉ định về y tế và phụ nữ độc thân có nguyện vọng.</w:t>
      </w:r>
    </w:p>
    <w:p w:rsidR="009036DF" w:rsidRDefault="001058F9"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(v) </w:t>
      </w:r>
      <w:r w:rsidR="009036DF" w:rsidRPr="00AC0AA8">
        <w:rPr>
          <w:rFonts w:ascii="Times New Roman" w:hAnsi="Times New Roman" w:cs="Times New Roman"/>
          <w:iCs/>
          <w:color w:val="000000"/>
          <w:sz w:val="28"/>
          <w:szCs w:val="28"/>
          <w:shd w:val="clear" w:color="auto" w:fill="FFFFFF"/>
        </w:rPr>
        <w:t>Vợ chồng nhờ mang thai hộ, người mang thai hộ, trẻ sinh ra nhờ mang thai hộ vì mục đích nhân đạo được đảm bảo an toàn về đời sống riêng tư, bí mật cá nhân, bí mật gia đình và được pháp luật tôn trọng, bảo vệ.</w:t>
      </w:r>
    </w:p>
    <w:p w:rsidR="009036DF" w:rsidRPr="006F0AC2" w:rsidRDefault="001715F1" w:rsidP="00AC0AA8">
      <w:pPr>
        <w:spacing w:before="120" w:after="120" w:line="252" w:lineRule="auto"/>
        <w:ind w:firstLine="720"/>
        <w:jc w:val="both"/>
        <w:rPr>
          <w:rFonts w:ascii="Times New Roman" w:hAnsi="Times New Roman" w:cs="Times New Roman"/>
          <w:b/>
          <w:iCs/>
          <w:color w:val="000000"/>
          <w:sz w:val="28"/>
          <w:szCs w:val="28"/>
          <w:shd w:val="clear" w:color="auto" w:fill="FFFFFF"/>
        </w:rPr>
      </w:pPr>
      <w:r w:rsidRPr="006F0AC2">
        <w:rPr>
          <w:rFonts w:ascii="Times New Roman" w:hAnsi="Times New Roman" w:cs="Times New Roman"/>
          <w:b/>
          <w:iCs/>
          <w:color w:val="000000"/>
          <w:sz w:val="28"/>
          <w:szCs w:val="28"/>
          <w:shd w:val="clear" w:color="auto" w:fill="FFFFFF"/>
        </w:rPr>
        <w:t xml:space="preserve">2. </w:t>
      </w:r>
      <w:r w:rsidR="008B0517" w:rsidRPr="000E6185">
        <w:rPr>
          <w:rFonts w:ascii="Times New Roman" w:hAnsi="Times New Roman" w:cs="Times New Roman"/>
          <w:b/>
          <w:iCs/>
          <w:color w:val="000000"/>
          <w:sz w:val="28"/>
          <w:szCs w:val="28"/>
          <w:shd w:val="clear" w:color="auto" w:fill="FFFFFF"/>
        </w:rPr>
        <w:t xml:space="preserve">Anh K và chị H thực hiện thụ tinh trong ống nghiệm, còn 03 phôi đông lạnh và đã hoàn tất kế hoạch sinh con. Hai anh chị </w:t>
      </w:r>
      <w:r w:rsidR="00D91ADB" w:rsidRPr="000E6185">
        <w:rPr>
          <w:rFonts w:ascii="Times New Roman" w:hAnsi="Times New Roman" w:cs="Times New Roman"/>
          <w:b/>
          <w:iCs/>
          <w:color w:val="000000"/>
          <w:sz w:val="28"/>
          <w:szCs w:val="28"/>
          <w:shd w:val="clear" w:color="auto" w:fill="FFFFFF"/>
        </w:rPr>
        <w:t>muốn</w:t>
      </w:r>
      <w:r w:rsidR="008B0517" w:rsidRPr="000E6185">
        <w:rPr>
          <w:rFonts w:ascii="Times New Roman" w:hAnsi="Times New Roman" w:cs="Times New Roman"/>
          <w:b/>
          <w:iCs/>
          <w:color w:val="000000"/>
          <w:sz w:val="28"/>
          <w:szCs w:val="28"/>
          <w:shd w:val="clear" w:color="auto" w:fill="FFFFFF"/>
        </w:rPr>
        <w:t xml:space="preserve"> đề nghị hiến số phôi còn dư cho ngân hàng phôi của Bệnh viện Phụ sản – Nhi Đà Nẵng</w:t>
      </w:r>
      <w:r w:rsidR="00D91ADB" w:rsidRPr="000E6185">
        <w:rPr>
          <w:rFonts w:ascii="Times New Roman" w:hAnsi="Times New Roman" w:cs="Times New Roman"/>
          <w:b/>
          <w:iCs/>
          <w:color w:val="000000"/>
          <w:sz w:val="28"/>
          <w:szCs w:val="28"/>
          <w:shd w:val="clear" w:color="auto" w:fill="FFFFFF"/>
        </w:rPr>
        <w:t xml:space="preserve"> thì có được không?</w:t>
      </w:r>
      <w:r w:rsidR="00D91ADB">
        <w:rPr>
          <w:rFonts w:ascii="Segoe UI" w:hAnsi="Segoe UI" w:cs="Segoe UI"/>
          <w:color w:val="545454"/>
          <w:shd w:val="clear" w:color="auto" w:fill="FFFFFF"/>
        </w:rPr>
        <w:t xml:space="preserve"> </w:t>
      </w:r>
      <w:r w:rsidR="009036DF" w:rsidRPr="006F0AC2">
        <w:rPr>
          <w:rFonts w:ascii="Times New Roman" w:hAnsi="Times New Roman" w:cs="Times New Roman"/>
          <w:b/>
          <w:iCs/>
          <w:color w:val="000000"/>
          <w:sz w:val="28"/>
          <w:szCs w:val="28"/>
          <w:shd w:val="clear" w:color="auto" w:fill="FFFFFF"/>
        </w:rPr>
        <w:t xml:space="preserve">Đề nghị cho biết </w:t>
      </w:r>
      <w:r w:rsidR="00343161">
        <w:rPr>
          <w:rFonts w:ascii="Times New Roman" w:hAnsi="Times New Roman" w:cs="Times New Roman"/>
          <w:b/>
          <w:iCs/>
          <w:color w:val="000000"/>
          <w:sz w:val="28"/>
          <w:szCs w:val="28"/>
          <w:shd w:val="clear" w:color="auto" w:fill="FFFFFF"/>
        </w:rPr>
        <w:t xml:space="preserve">những đối tượng nào được </w:t>
      </w:r>
      <w:r w:rsidR="009036DF" w:rsidRPr="006F0AC2">
        <w:rPr>
          <w:rFonts w:ascii="Times New Roman" w:hAnsi="Times New Roman" w:cs="Times New Roman"/>
          <w:b/>
          <w:iCs/>
          <w:color w:val="000000"/>
          <w:sz w:val="28"/>
          <w:szCs w:val="28"/>
          <w:shd w:val="clear" w:color="auto" w:fill="FFFFFF"/>
        </w:rPr>
        <w:t>hiến tinh trùng, hiến noãn, hiến phôi</w:t>
      </w:r>
      <w:r w:rsidR="00331B2B">
        <w:rPr>
          <w:rFonts w:ascii="Times New Roman" w:hAnsi="Times New Roman" w:cs="Times New Roman"/>
          <w:b/>
          <w:iCs/>
          <w:color w:val="000000"/>
          <w:sz w:val="28"/>
          <w:szCs w:val="28"/>
          <w:shd w:val="clear" w:color="auto" w:fill="FFFFFF"/>
        </w:rPr>
        <w:t xml:space="preserve"> theo quy định pháp luật hiện hành</w:t>
      </w:r>
      <w:r w:rsidR="009036DF" w:rsidRPr="006F0AC2">
        <w:rPr>
          <w:rFonts w:ascii="Times New Roman" w:hAnsi="Times New Roman" w:cs="Times New Roman"/>
          <w:b/>
          <w:iCs/>
          <w:color w:val="000000"/>
          <w:sz w:val="28"/>
          <w:szCs w:val="28"/>
          <w:shd w:val="clear" w:color="auto" w:fill="FFFFFF"/>
        </w:rPr>
        <w:t>?</w:t>
      </w:r>
    </w:p>
    <w:p w:rsidR="009036DF" w:rsidRDefault="009036DF"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iCs/>
          <w:color w:val="000000"/>
          <w:sz w:val="28"/>
          <w:szCs w:val="28"/>
          <w:shd w:val="clear" w:color="auto" w:fill="FFFFFF"/>
        </w:rPr>
        <w:t xml:space="preserve">Điều 4 Nghị định số 207/2025/NĐ-CP quy định cụ thể về </w:t>
      </w:r>
      <w:r w:rsidRPr="00AC0AA8">
        <w:rPr>
          <w:rFonts w:ascii="Times New Roman" w:hAnsi="Times New Roman" w:cs="Times New Roman"/>
          <w:bCs/>
          <w:color w:val="000000"/>
          <w:sz w:val="28"/>
          <w:szCs w:val="28"/>
        </w:rPr>
        <w:t>đ</w:t>
      </w:r>
      <w:r w:rsidRPr="00AC0AA8">
        <w:rPr>
          <w:rFonts w:ascii="Times New Roman" w:hAnsi="Times New Roman" w:cs="Times New Roman"/>
          <w:color w:val="000000"/>
          <w:sz w:val="28"/>
          <w:szCs w:val="28"/>
        </w:rPr>
        <w:t>ối tượng hiến tinh trùng, hiến noãn, hiế</w:t>
      </w:r>
      <w:r w:rsidR="00343161">
        <w:rPr>
          <w:rFonts w:ascii="Times New Roman" w:hAnsi="Times New Roman" w:cs="Times New Roman"/>
          <w:color w:val="000000"/>
          <w:sz w:val="28"/>
          <w:szCs w:val="28"/>
        </w:rPr>
        <w:t>n phôi gồm:</w:t>
      </w:r>
    </w:p>
    <w:p w:rsidR="00331B2B" w:rsidRPr="00AC0AA8" w:rsidRDefault="00343161"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9036DF" w:rsidRPr="00AC0AA8">
        <w:rPr>
          <w:rFonts w:ascii="Times New Roman" w:hAnsi="Times New Roman" w:cs="Times New Roman"/>
          <w:color w:val="000000"/>
          <w:sz w:val="28"/>
          <w:szCs w:val="28"/>
        </w:rPr>
        <w:t>Người được quy định tại </w:t>
      </w:r>
      <w:bookmarkStart w:id="0" w:name="dc_1"/>
      <w:r w:rsidR="009036DF" w:rsidRPr="00AC0AA8">
        <w:rPr>
          <w:rFonts w:ascii="Times New Roman" w:hAnsi="Times New Roman" w:cs="Times New Roman"/>
          <w:color w:val="000000"/>
          <w:sz w:val="28"/>
          <w:szCs w:val="28"/>
        </w:rPr>
        <w:t>khoản 1 Điều 6 Luật Hiến, lấy, ghép mô, bộ phận cơ thể người và hiến, lấy xác</w:t>
      </w:r>
      <w:bookmarkEnd w:id="0"/>
      <w:r w:rsidR="008B0517">
        <w:rPr>
          <w:rFonts w:ascii="Times New Roman" w:hAnsi="Times New Roman" w:cs="Times New Roman"/>
          <w:color w:val="000000"/>
          <w:sz w:val="28"/>
          <w:szCs w:val="28"/>
        </w:rPr>
        <w:t xml:space="preserve"> -</w:t>
      </w:r>
      <w:r w:rsidR="00331B2B">
        <w:rPr>
          <w:rFonts w:ascii="Times New Roman" w:hAnsi="Times New Roman" w:cs="Times New Roman"/>
          <w:color w:val="000000"/>
          <w:sz w:val="28"/>
          <w:szCs w:val="28"/>
        </w:rPr>
        <w:t xml:space="preserve"> tức n</w:t>
      </w:r>
      <w:r w:rsidR="00331B2B" w:rsidRPr="00331B2B">
        <w:rPr>
          <w:rFonts w:ascii="Times New Roman" w:hAnsi="Times New Roman" w:cs="Times New Roman"/>
          <w:color w:val="000000"/>
          <w:sz w:val="28"/>
          <w:szCs w:val="28"/>
        </w:rPr>
        <w:t>am từ đủ hai mươi tuổi trở lên, nữ từ đủ mười tám tuổi trở lên, có năng lực hành vi dân sự đầy đủ có quyền hiến, nhận tinh trùng, noãn, phôi trong thụ tinh nhân tạo theo quy định của pháp luậ</w:t>
      </w:r>
      <w:r w:rsidR="00331B2B">
        <w:rPr>
          <w:rFonts w:ascii="Times New Roman" w:hAnsi="Times New Roman" w:cs="Times New Roman"/>
          <w:color w:val="000000"/>
          <w:sz w:val="28"/>
          <w:szCs w:val="28"/>
        </w:rPr>
        <w:t>t.</w:t>
      </w:r>
    </w:p>
    <w:p w:rsidR="009036DF" w:rsidRPr="00AC0AA8" w:rsidRDefault="00343161"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36DF" w:rsidRPr="00AC0AA8">
        <w:rPr>
          <w:rFonts w:ascii="Times New Roman" w:hAnsi="Times New Roman" w:cs="Times New Roman"/>
          <w:color w:val="000000"/>
          <w:sz w:val="28"/>
          <w:szCs w:val="28"/>
        </w:rPr>
        <w:t>Cặp vợ chồng sau khi thực hiện kỹ thuật thụ tinh trong ống nghiệm hoặc mang thai hộ vì mục đích nhân đạo còn dư tinh trùng, noãn, phôi và không có nhu cầu sử dụng số lượng tinh trùng, noãn, phôi này;</w:t>
      </w:r>
    </w:p>
    <w:p w:rsidR="009036DF" w:rsidRPr="00AC0AA8" w:rsidRDefault="00343161"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36DF" w:rsidRPr="00AC0AA8">
        <w:rPr>
          <w:rFonts w:ascii="Times New Roman" w:hAnsi="Times New Roman" w:cs="Times New Roman"/>
          <w:color w:val="000000"/>
          <w:sz w:val="28"/>
          <w:szCs w:val="28"/>
        </w:rPr>
        <w:t>Phụ nữ độc thân sau khi thực hiện kỹ thuật thụ tinh trong ống nghiệm còn dư noãn và không có nhu cầu sử dụng số lượng noãn này.</w:t>
      </w:r>
    </w:p>
    <w:p w:rsidR="009036DF" w:rsidRDefault="009036DF"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Người hiến tinh trùng, hiến noãn, hiến phôi phải không bị bệnh di truyền ảnh hưởng đến thế hệ sau; không bị mắc bệnh tâm thần hoặc mắc bệnh khác mà không thể nhận thức, làm chủ được hành vi của mình; không bị nhiễm HIV.</w:t>
      </w:r>
    </w:p>
    <w:p w:rsidR="004C3853" w:rsidRPr="00AC0AA8" w:rsidRDefault="004C3853"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Như vậy, </w:t>
      </w:r>
      <w:r w:rsidR="00720139">
        <w:rPr>
          <w:rFonts w:ascii="Times New Roman" w:hAnsi="Times New Roman" w:cs="Times New Roman"/>
          <w:color w:val="000000"/>
          <w:sz w:val="28"/>
          <w:szCs w:val="28"/>
        </w:rPr>
        <w:t xml:space="preserve">trong trường hợp này, </w:t>
      </w:r>
      <w:r>
        <w:rPr>
          <w:rFonts w:ascii="Times New Roman" w:hAnsi="Times New Roman" w:cs="Times New Roman"/>
          <w:color w:val="000000"/>
          <w:sz w:val="28"/>
          <w:szCs w:val="28"/>
        </w:rPr>
        <w:t xml:space="preserve">anh K và chị H có thể đề nghị </w:t>
      </w:r>
      <w:r w:rsidRPr="000E6185">
        <w:rPr>
          <w:rFonts w:ascii="Times New Roman" w:hAnsi="Times New Roman" w:cs="Times New Roman"/>
          <w:iCs/>
          <w:color w:val="000000"/>
          <w:sz w:val="28"/>
          <w:szCs w:val="28"/>
          <w:shd w:val="clear" w:color="auto" w:fill="FFFFFF"/>
        </w:rPr>
        <w:t>hiến số phôi còn dư cho ngân hàng phôi của Bệnh viện Phụ sản – Nhi Đà Nẵng</w:t>
      </w:r>
      <w:r>
        <w:rPr>
          <w:rFonts w:ascii="Times New Roman" w:hAnsi="Times New Roman" w:cs="Times New Roman"/>
          <w:iCs/>
          <w:color w:val="000000"/>
          <w:sz w:val="28"/>
          <w:szCs w:val="28"/>
          <w:shd w:val="clear" w:color="auto" w:fill="FFFFFF"/>
        </w:rPr>
        <w:t>.</w:t>
      </w:r>
    </w:p>
    <w:p w:rsidR="009036DF" w:rsidRPr="00AC0AA8" w:rsidRDefault="009934D9" w:rsidP="00AC0AA8">
      <w:pPr>
        <w:spacing w:before="120" w:after="120" w:line="252" w:lineRule="auto"/>
        <w:ind w:firstLine="720"/>
        <w:jc w:val="both"/>
        <w:rPr>
          <w:rFonts w:ascii="Times New Roman" w:hAnsi="Times New Roman" w:cs="Times New Roman"/>
          <w:b/>
          <w:bCs/>
          <w:color w:val="000000"/>
          <w:sz w:val="28"/>
          <w:szCs w:val="28"/>
        </w:rPr>
      </w:pPr>
      <w:r w:rsidRPr="00AC0AA8">
        <w:rPr>
          <w:rFonts w:ascii="Times New Roman" w:hAnsi="Times New Roman" w:cs="Times New Roman"/>
          <w:b/>
          <w:color w:val="000000"/>
          <w:sz w:val="28"/>
          <w:szCs w:val="28"/>
        </w:rPr>
        <w:t xml:space="preserve">3. Đề nghị cho biết </w:t>
      </w:r>
      <w:bookmarkStart w:id="1" w:name="dieu_5"/>
      <w:r w:rsidRPr="00AC0AA8">
        <w:rPr>
          <w:rFonts w:ascii="Times New Roman" w:hAnsi="Times New Roman" w:cs="Times New Roman"/>
          <w:b/>
          <w:color w:val="000000"/>
          <w:sz w:val="28"/>
          <w:szCs w:val="28"/>
        </w:rPr>
        <w:t>đ</w:t>
      </w:r>
      <w:r w:rsidR="009036DF" w:rsidRPr="00AC0AA8">
        <w:rPr>
          <w:rFonts w:ascii="Times New Roman" w:hAnsi="Times New Roman" w:cs="Times New Roman"/>
          <w:b/>
          <w:bCs/>
          <w:color w:val="000000"/>
          <w:sz w:val="28"/>
          <w:szCs w:val="28"/>
        </w:rPr>
        <w:t>iều kiện của người nhận tinh trùng, nhận noãn, nhận phôi để sinh con bằng kỹ thuật hỗ trợ sinh sản</w:t>
      </w:r>
      <w:bookmarkEnd w:id="1"/>
      <w:r w:rsidRPr="00AC0AA8">
        <w:rPr>
          <w:rFonts w:ascii="Times New Roman" w:hAnsi="Times New Roman" w:cs="Times New Roman"/>
          <w:b/>
          <w:bCs/>
          <w:color w:val="000000"/>
          <w:sz w:val="28"/>
          <w:szCs w:val="28"/>
        </w:rPr>
        <w:t xml:space="preserve"> theo quy định của pháp luật?</w:t>
      </w:r>
    </w:p>
    <w:p w:rsidR="009934D9" w:rsidRPr="00AC0AA8" w:rsidRDefault="009934D9" w:rsidP="00AC0AA8">
      <w:pPr>
        <w:spacing w:before="120" w:after="120" w:line="252" w:lineRule="auto"/>
        <w:ind w:firstLine="720"/>
        <w:jc w:val="both"/>
        <w:rPr>
          <w:rFonts w:ascii="Times New Roman" w:hAnsi="Times New Roman" w:cs="Times New Roman"/>
          <w:bCs/>
          <w:color w:val="000000"/>
          <w:sz w:val="28"/>
          <w:szCs w:val="28"/>
        </w:rPr>
      </w:pPr>
      <w:r w:rsidRPr="00AC0AA8">
        <w:rPr>
          <w:rFonts w:ascii="Times New Roman" w:hAnsi="Times New Roman" w:cs="Times New Roman"/>
          <w:bCs/>
          <w:color w:val="000000"/>
          <w:sz w:val="28"/>
          <w:szCs w:val="28"/>
        </w:rPr>
        <w:t xml:space="preserve">Điều 5 Nghị định số 207/2025/NĐ-CP quy định về </w:t>
      </w:r>
      <w:r w:rsidRPr="00AC0AA8">
        <w:rPr>
          <w:rFonts w:ascii="Times New Roman" w:hAnsi="Times New Roman" w:cs="Times New Roman"/>
          <w:color w:val="000000"/>
          <w:sz w:val="28"/>
          <w:szCs w:val="28"/>
        </w:rPr>
        <w:t>đ</w:t>
      </w:r>
      <w:r w:rsidRPr="00AC0AA8">
        <w:rPr>
          <w:rFonts w:ascii="Times New Roman" w:hAnsi="Times New Roman" w:cs="Times New Roman"/>
          <w:bCs/>
          <w:color w:val="000000"/>
          <w:sz w:val="28"/>
          <w:szCs w:val="28"/>
        </w:rPr>
        <w:t>iều kiện của người nhận tinh trùng, nhận noãn, nhận phôi để sinh con bằng kỹ thuật hỗ trợ sinh sản như sau:</w:t>
      </w:r>
    </w:p>
    <w:p w:rsidR="009036DF" w:rsidRPr="00AC0AA8" w:rsidRDefault="009934D9" w:rsidP="00AC0AA8">
      <w:pPr>
        <w:spacing w:before="120" w:after="120" w:line="252" w:lineRule="auto"/>
        <w:ind w:firstLine="720"/>
        <w:jc w:val="both"/>
        <w:rPr>
          <w:rFonts w:ascii="Times New Roman" w:hAnsi="Times New Roman" w:cs="Times New Roman"/>
          <w:color w:val="000000"/>
          <w:sz w:val="28"/>
          <w:szCs w:val="28"/>
        </w:rPr>
      </w:pPr>
      <w:r w:rsidRPr="00343161">
        <w:rPr>
          <w:rFonts w:ascii="Times New Roman" w:hAnsi="Times New Roman" w:cs="Times New Roman"/>
          <w:bCs/>
          <w:color w:val="000000"/>
          <w:sz w:val="28"/>
          <w:szCs w:val="28"/>
        </w:rPr>
        <w:t xml:space="preserve">- </w:t>
      </w:r>
      <w:r w:rsidR="009036DF" w:rsidRPr="00AC0AA8">
        <w:rPr>
          <w:rFonts w:ascii="Times New Roman" w:hAnsi="Times New Roman" w:cs="Times New Roman"/>
          <w:color w:val="000000"/>
          <w:sz w:val="28"/>
          <w:szCs w:val="28"/>
        </w:rPr>
        <w:t>Người nhận tinh trùng phải là người vợ trong cặp vợ chồng đang điều trị vô sinh mà nguyên nhân vô sinh là do người chồng hoặc là phụ nữ độc thân có nhu cầu sinh con và noãn của họ bảo đảm chất lượng để thụ thai.</w:t>
      </w:r>
    </w:p>
    <w:p w:rsidR="009036DF" w:rsidRDefault="009934D9"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xml:space="preserve">- </w:t>
      </w:r>
      <w:r w:rsidR="009036DF" w:rsidRPr="00AC0AA8">
        <w:rPr>
          <w:rFonts w:ascii="Times New Roman" w:hAnsi="Times New Roman" w:cs="Times New Roman"/>
          <w:color w:val="000000"/>
          <w:sz w:val="28"/>
          <w:szCs w:val="28"/>
        </w:rPr>
        <w:t>Người nhận noãn phải là người Việt Nam hoặc người gốc Việt Nam, hoặc người nước ngoài có chồng là người Việt Nam hoặc người gốc Việt Nam và là người vợ trong cặp vợ chồng đang điều trị vô sinh mà nguyên nhân vô sinh là do người vợ không có noãn hoặc noãn không bảo đảm chất lượng để thụ thai.</w:t>
      </w:r>
    </w:p>
    <w:p w:rsidR="009036DF" w:rsidRPr="00AC0AA8" w:rsidRDefault="009934D9"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xml:space="preserve">- </w:t>
      </w:r>
      <w:r w:rsidR="009036DF" w:rsidRPr="00AC0AA8">
        <w:rPr>
          <w:rFonts w:ascii="Times New Roman" w:hAnsi="Times New Roman" w:cs="Times New Roman"/>
          <w:color w:val="000000"/>
          <w:sz w:val="28"/>
          <w:szCs w:val="28"/>
        </w:rPr>
        <w:t>Người nhận phôi phải thuộc một trong các trường hợp sau đây:</w:t>
      </w:r>
      <w:r w:rsidRPr="00AC0AA8">
        <w:rPr>
          <w:rFonts w:ascii="Times New Roman" w:hAnsi="Times New Roman" w:cs="Times New Roman"/>
          <w:color w:val="000000"/>
          <w:sz w:val="28"/>
          <w:szCs w:val="28"/>
        </w:rPr>
        <w:t xml:space="preserve"> (i) </w:t>
      </w:r>
      <w:r w:rsidR="009036DF" w:rsidRPr="00AC0AA8">
        <w:rPr>
          <w:rFonts w:ascii="Times New Roman" w:hAnsi="Times New Roman" w:cs="Times New Roman"/>
          <w:color w:val="000000"/>
          <w:sz w:val="28"/>
          <w:szCs w:val="28"/>
        </w:rPr>
        <w:t>Người vợ trong cặp vợ chồng đang điều trị vô sinh mà nguyên nhân vô sinh là do cả người vợ và người chồng;</w:t>
      </w:r>
      <w:r w:rsidRPr="00AC0AA8">
        <w:rPr>
          <w:rFonts w:ascii="Times New Roman" w:hAnsi="Times New Roman" w:cs="Times New Roman"/>
          <w:color w:val="000000"/>
          <w:sz w:val="28"/>
          <w:szCs w:val="28"/>
        </w:rPr>
        <w:t xml:space="preserve"> (ii) N</w:t>
      </w:r>
      <w:r w:rsidR="009036DF" w:rsidRPr="00AC0AA8">
        <w:rPr>
          <w:rFonts w:ascii="Times New Roman" w:hAnsi="Times New Roman" w:cs="Times New Roman"/>
          <w:color w:val="000000"/>
          <w:sz w:val="28"/>
          <w:szCs w:val="28"/>
        </w:rPr>
        <w:t>gười vợ trong cặp vợ chồng đang điều trị vô sinh mà vợ chồng đã thực hiện kỹ thuật thụ tinh trong ống nghiệm nhưng bị thất bại, trừ trường hợp mang thai hộ vì mục đích nhân đạo;</w:t>
      </w:r>
      <w:r w:rsidRPr="00AC0AA8">
        <w:rPr>
          <w:rFonts w:ascii="Times New Roman" w:hAnsi="Times New Roman" w:cs="Times New Roman"/>
          <w:color w:val="000000"/>
          <w:sz w:val="28"/>
          <w:szCs w:val="28"/>
        </w:rPr>
        <w:t xml:space="preserve"> (iii) </w:t>
      </w:r>
      <w:r w:rsidR="009036DF" w:rsidRPr="00AC0AA8">
        <w:rPr>
          <w:rFonts w:ascii="Times New Roman" w:hAnsi="Times New Roman" w:cs="Times New Roman"/>
          <w:color w:val="000000"/>
          <w:sz w:val="28"/>
          <w:szCs w:val="28"/>
        </w:rPr>
        <w:t>Phụ nữ độc thân mà không có noãn hoặc noãn không bảo đảm chất lượng để thụ thai.</w:t>
      </w:r>
    </w:p>
    <w:p w:rsidR="009036DF" w:rsidRDefault="009934D9"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xml:space="preserve">- </w:t>
      </w:r>
      <w:r w:rsidR="009036DF" w:rsidRPr="00AC0AA8">
        <w:rPr>
          <w:rFonts w:ascii="Times New Roman" w:hAnsi="Times New Roman" w:cs="Times New Roman"/>
          <w:color w:val="000000"/>
          <w:sz w:val="28"/>
          <w:szCs w:val="28"/>
        </w:rPr>
        <w:t>Người nhận tinh trùng, nhận noãn, nhận phôi phải có đủ sức khỏe theo quy định của Bộ trưởng Bộ Y tế để thực hiện kỹ thuật thụ tinh trong ống nghiệm.</w:t>
      </w:r>
    </w:p>
    <w:p w:rsidR="000362D8" w:rsidRPr="000362D8" w:rsidRDefault="000362D8" w:rsidP="00343161">
      <w:pPr>
        <w:spacing w:before="120" w:after="120" w:line="252" w:lineRule="auto"/>
        <w:ind w:firstLine="720"/>
        <w:jc w:val="both"/>
        <w:rPr>
          <w:rFonts w:ascii="Times New Roman" w:hAnsi="Times New Roman" w:cs="Times New Roman"/>
          <w:b/>
          <w:color w:val="000000"/>
          <w:sz w:val="28"/>
          <w:szCs w:val="28"/>
        </w:rPr>
      </w:pPr>
      <w:r w:rsidRPr="000362D8">
        <w:rPr>
          <w:rFonts w:ascii="Times New Roman" w:hAnsi="Times New Roman" w:cs="Times New Roman"/>
          <w:b/>
          <w:color w:val="000000"/>
          <w:sz w:val="28"/>
          <w:szCs w:val="28"/>
        </w:rPr>
        <w:t>4</w:t>
      </w:r>
      <w:r w:rsidR="00343161" w:rsidRPr="000362D8">
        <w:rPr>
          <w:rFonts w:ascii="Times New Roman" w:hAnsi="Times New Roman" w:cs="Times New Roman"/>
          <w:b/>
          <w:color w:val="000000"/>
          <w:sz w:val="28"/>
          <w:szCs w:val="28"/>
        </w:rPr>
        <w:t xml:space="preserve">. </w:t>
      </w:r>
      <w:r w:rsidR="00937643" w:rsidRPr="000E6185">
        <w:rPr>
          <w:rFonts w:ascii="Times New Roman" w:hAnsi="Times New Roman" w:cs="Times New Roman"/>
          <w:b/>
          <w:color w:val="000000"/>
          <w:sz w:val="28"/>
          <w:szCs w:val="28"/>
        </w:rPr>
        <w:t xml:space="preserve">Chị H 32 tuổivà anh D 35 tuổi, mong muốn thực hiện thụ tinh trong ống nghiệm (IVF) bằng tinh trùng hiến do cả hai gặp khó khăn về khả năng sinh sản. </w:t>
      </w:r>
      <w:r w:rsidRPr="000362D8">
        <w:rPr>
          <w:rFonts w:ascii="Times New Roman" w:hAnsi="Times New Roman" w:cs="Times New Roman"/>
          <w:b/>
          <w:color w:val="000000"/>
          <w:sz w:val="28"/>
          <w:szCs w:val="28"/>
        </w:rPr>
        <w:t>Đề nghị cho biết</w:t>
      </w:r>
      <w:r w:rsidR="005F3434">
        <w:rPr>
          <w:rFonts w:ascii="Times New Roman" w:hAnsi="Times New Roman" w:cs="Times New Roman"/>
          <w:b/>
          <w:color w:val="000000"/>
          <w:sz w:val="28"/>
          <w:szCs w:val="28"/>
        </w:rPr>
        <w:t>,</w:t>
      </w:r>
      <w:r w:rsidRPr="000362D8">
        <w:rPr>
          <w:rFonts w:ascii="Times New Roman" w:hAnsi="Times New Roman" w:cs="Times New Roman"/>
          <w:b/>
          <w:color w:val="000000"/>
          <w:sz w:val="28"/>
          <w:szCs w:val="28"/>
        </w:rPr>
        <w:t xml:space="preserve"> </w:t>
      </w:r>
      <w:r w:rsidR="00937643">
        <w:rPr>
          <w:rFonts w:ascii="Times New Roman" w:hAnsi="Times New Roman" w:cs="Times New Roman"/>
          <w:b/>
          <w:color w:val="000000"/>
          <w:sz w:val="28"/>
          <w:szCs w:val="28"/>
        </w:rPr>
        <w:t xml:space="preserve">trong trường hợp này thì chị H và anh </w:t>
      </w:r>
      <w:r w:rsidR="00937643">
        <w:rPr>
          <w:rFonts w:ascii="Times New Roman" w:hAnsi="Times New Roman" w:cs="Times New Roman"/>
          <w:b/>
          <w:color w:val="000000"/>
          <w:sz w:val="28"/>
          <w:szCs w:val="28"/>
        </w:rPr>
        <w:lastRenderedPageBreak/>
        <w:t xml:space="preserve">D </w:t>
      </w:r>
      <w:r w:rsidR="003F325F">
        <w:rPr>
          <w:rFonts w:ascii="Times New Roman" w:hAnsi="Times New Roman" w:cs="Times New Roman"/>
          <w:b/>
          <w:color w:val="000000"/>
          <w:sz w:val="28"/>
          <w:szCs w:val="28"/>
        </w:rPr>
        <w:t xml:space="preserve">phải đáp ứng </w:t>
      </w:r>
      <w:r w:rsidRPr="000362D8">
        <w:rPr>
          <w:rFonts w:ascii="Times New Roman" w:hAnsi="Times New Roman" w:cs="Times New Roman"/>
          <w:b/>
          <w:color w:val="000000"/>
          <w:sz w:val="28"/>
          <w:szCs w:val="28"/>
        </w:rPr>
        <w:t>tiêu chuẩn</w:t>
      </w:r>
      <w:r w:rsidR="003F325F">
        <w:rPr>
          <w:rFonts w:ascii="Times New Roman" w:hAnsi="Times New Roman" w:cs="Times New Roman"/>
          <w:b/>
          <w:color w:val="000000"/>
          <w:sz w:val="28"/>
          <w:szCs w:val="28"/>
        </w:rPr>
        <w:t xml:space="preserve"> </w:t>
      </w:r>
      <w:r w:rsidRPr="000362D8">
        <w:rPr>
          <w:rFonts w:ascii="Times New Roman" w:hAnsi="Times New Roman" w:cs="Times New Roman"/>
          <w:b/>
          <w:color w:val="000000"/>
          <w:sz w:val="28"/>
          <w:szCs w:val="28"/>
        </w:rPr>
        <w:t>sức khoẻ</w:t>
      </w:r>
      <w:r w:rsidR="003F325F">
        <w:rPr>
          <w:rFonts w:ascii="Times New Roman" w:hAnsi="Times New Roman" w:cs="Times New Roman"/>
          <w:b/>
          <w:color w:val="000000"/>
          <w:sz w:val="28"/>
          <w:szCs w:val="28"/>
        </w:rPr>
        <w:t xml:space="preserve"> như thế nào</w:t>
      </w:r>
      <w:r w:rsidRPr="000362D8">
        <w:rPr>
          <w:rFonts w:ascii="Times New Roman" w:hAnsi="Times New Roman" w:cs="Times New Roman"/>
          <w:b/>
          <w:color w:val="000000"/>
          <w:sz w:val="28"/>
          <w:szCs w:val="28"/>
        </w:rPr>
        <w:t xml:space="preserve"> để thực hiện kỹ thuật thụ tinh trong ống nghiệm</w:t>
      </w:r>
      <w:r w:rsidR="00EE21FC">
        <w:rPr>
          <w:rFonts w:ascii="Times New Roman" w:hAnsi="Times New Roman" w:cs="Times New Roman"/>
          <w:b/>
          <w:color w:val="000000"/>
          <w:sz w:val="28"/>
          <w:szCs w:val="28"/>
        </w:rPr>
        <w:t>?</w:t>
      </w:r>
    </w:p>
    <w:p w:rsidR="00343161" w:rsidRPr="00343161" w:rsidRDefault="00343161" w:rsidP="00343161">
      <w:pPr>
        <w:spacing w:before="120" w:after="120" w:line="252" w:lineRule="auto"/>
        <w:ind w:firstLine="720"/>
        <w:jc w:val="both"/>
        <w:rPr>
          <w:rFonts w:ascii="Times New Roman" w:hAnsi="Times New Roman" w:cs="Times New Roman"/>
          <w:color w:val="000000"/>
          <w:sz w:val="28"/>
          <w:szCs w:val="28"/>
        </w:rPr>
      </w:pPr>
      <w:r w:rsidRPr="00343161">
        <w:rPr>
          <w:rFonts w:ascii="Times New Roman" w:hAnsi="Times New Roman" w:cs="Times New Roman"/>
          <w:color w:val="000000"/>
          <w:sz w:val="28"/>
          <w:szCs w:val="28"/>
        </w:rPr>
        <w:t>Điều 2 Thông tư số 38/2025/TT-BYT</w:t>
      </w:r>
      <w:r w:rsidR="000362D8">
        <w:rPr>
          <w:rFonts w:ascii="Times New Roman" w:hAnsi="Times New Roman" w:cs="Times New Roman"/>
          <w:color w:val="000000"/>
          <w:sz w:val="28"/>
          <w:szCs w:val="28"/>
        </w:rPr>
        <w:t xml:space="preserve"> </w:t>
      </w:r>
      <w:r w:rsidR="000362D8" w:rsidRPr="000362D8">
        <w:rPr>
          <w:rFonts w:ascii="Times New Roman" w:hAnsi="Times New Roman" w:cs="Times New Roman"/>
          <w:bCs/>
          <w:sz w:val="28"/>
          <w:szCs w:val="28"/>
        </w:rPr>
        <w:t>ngày 13/8/2025 của Bộ trưởng Bộ Y tế quy định chi tiết một số điều của Nghị định số 207/2025/NĐ-CP</w:t>
      </w:r>
      <w:r w:rsidR="000362D8">
        <w:rPr>
          <w:rFonts w:ascii="Times New Roman" w:hAnsi="Times New Roman" w:cs="Times New Roman"/>
          <w:bCs/>
          <w:sz w:val="28"/>
          <w:szCs w:val="28"/>
        </w:rPr>
        <w:t xml:space="preserve"> (</w:t>
      </w:r>
      <w:r w:rsidR="000362D8" w:rsidRPr="00343161">
        <w:rPr>
          <w:rFonts w:ascii="Times New Roman" w:hAnsi="Times New Roman" w:cs="Times New Roman"/>
          <w:color w:val="000000"/>
          <w:sz w:val="28"/>
          <w:szCs w:val="28"/>
        </w:rPr>
        <w:t>Thông tư số 38/2025/TT-BYT</w:t>
      </w:r>
      <w:r w:rsidR="000362D8">
        <w:rPr>
          <w:rFonts w:ascii="Times New Roman" w:hAnsi="Times New Roman" w:cs="Times New Roman"/>
          <w:bCs/>
          <w:sz w:val="28"/>
          <w:szCs w:val="28"/>
        </w:rPr>
        <w:t xml:space="preserve">) </w:t>
      </w:r>
      <w:r w:rsidRPr="00343161">
        <w:rPr>
          <w:rFonts w:ascii="Times New Roman" w:hAnsi="Times New Roman" w:cs="Times New Roman"/>
          <w:color w:val="000000"/>
          <w:sz w:val="28"/>
          <w:szCs w:val="28"/>
        </w:rPr>
        <w:t>quy định về tiêu chuẩn sức khỏe của người nhận tinh trùng, noãn, phôi như sau:</w:t>
      </w:r>
    </w:p>
    <w:p w:rsidR="00343161" w:rsidRPr="00343161" w:rsidRDefault="00343161" w:rsidP="00343161">
      <w:pPr>
        <w:spacing w:before="120" w:after="120" w:line="252" w:lineRule="auto"/>
        <w:ind w:firstLine="720"/>
        <w:jc w:val="both"/>
        <w:rPr>
          <w:rFonts w:ascii="Times New Roman" w:hAnsi="Times New Roman" w:cs="Times New Roman"/>
          <w:color w:val="000000"/>
          <w:sz w:val="28"/>
          <w:szCs w:val="28"/>
        </w:rPr>
      </w:pPr>
      <w:r w:rsidRPr="00343161">
        <w:rPr>
          <w:rFonts w:ascii="Times New Roman" w:hAnsi="Times New Roman" w:cs="Times New Roman"/>
          <w:color w:val="000000"/>
          <w:sz w:val="28"/>
          <w:szCs w:val="28"/>
        </w:rPr>
        <w:t>- Người nhận tinh trùng, noãn, phôi không đang mắc: (i) Các bệnh hoặc tình trạng bất thường cơ quan sinh dục ở mức độ không thể mang thai; (ii) Các bệnh mà khi mang thai có thể gây nguy hiểm đến tính mạng của người phụ nữ; (iii) Các bệnh tâm thần hoặc các bệnh khác mà không thể nhận thức, làm chủ được hành vi của mình.</w:t>
      </w:r>
    </w:p>
    <w:p w:rsidR="00343161" w:rsidRPr="00343161" w:rsidRDefault="00343161" w:rsidP="00343161">
      <w:pPr>
        <w:spacing w:before="120" w:after="120" w:line="252" w:lineRule="auto"/>
        <w:ind w:firstLine="720"/>
        <w:jc w:val="both"/>
        <w:rPr>
          <w:rFonts w:ascii="Times New Roman" w:hAnsi="Times New Roman" w:cs="Times New Roman"/>
          <w:color w:val="000000"/>
          <w:sz w:val="28"/>
          <w:szCs w:val="28"/>
        </w:rPr>
      </w:pPr>
      <w:r w:rsidRPr="00343161">
        <w:rPr>
          <w:rFonts w:ascii="Times New Roman" w:hAnsi="Times New Roman" w:cs="Times New Roman"/>
          <w:color w:val="000000"/>
          <w:sz w:val="28"/>
          <w:szCs w:val="28"/>
        </w:rPr>
        <w:t>- Người đang mắc các bệnh cấp tính phải trì hoãn việc chuyển phôi cho đến khi điều trị ổn định.</w:t>
      </w:r>
    </w:p>
    <w:p w:rsidR="00343161" w:rsidRDefault="00343161" w:rsidP="00343161">
      <w:pPr>
        <w:spacing w:before="120" w:after="120" w:line="252" w:lineRule="auto"/>
        <w:ind w:firstLine="720"/>
        <w:jc w:val="both"/>
        <w:rPr>
          <w:rFonts w:ascii="Times New Roman" w:hAnsi="Times New Roman" w:cs="Times New Roman"/>
          <w:color w:val="000000"/>
          <w:sz w:val="28"/>
          <w:szCs w:val="28"/>
        </w:rPr>
      </w:pPr>
      <w:r w:rsidRPr="00343161">
        <w:rPr>
          <w:rFonts w:ascii="Times New Roman" w:hAnsi="Times New Roman" w:cs="Times New Roman"/>
          <w:color w:val="000000"/>
          <w:sz w:val="28"/>
          <w:szCs w:val="28"/>
        </w:rPr>
        <w:t>- Người đứng đầu cơ sở được thực hiện thụ tinh trong ống nghiệm hoặc người được ủy quyền hợp pháp có trách nhiệm tổ chức, thực hiện việc khám, hội chẩn, kết luận đủ điều kiện sức khỏe để nhận tinh trùng, noãn, phôi theo quy định nêu trên.</w:t>
      </w:r>
    </w:p>
    <w:p w:rsidR="000362D8" w:rsidRDefault="00EE21FC" w:rsidP="000362D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Trước đây, tiêu chuẩn sức khoẻ </w:t>
      </w:r>
      <w:r w:rsidRPr="00EE21FC">
        <w:rPr>
          <w:rFonts w:ascii="Times New Roman" w:hAnsi="Times New Roman" w:cs="Times New Roman"/>
          <w:color w:val="000000"/>
          <w:sz w:val="28"/>
          <w:szCs w:val="28"/>
        </w:rPr>
        <w:t>của người nhận tinh trùng, nhận noãn, nhận phôi để thực hiện kỹ thuật thụ tinh trong ống nghiệm</w:t>
      </w:r>
      <w:r>
        <w:rPr>
          <w:rFonts w:ascii="Times New Roman" w:hAnsi="Times New Roman" w:cs="Times New Roman"/>
          <w:color w:val="000000"/>
          <w:sz w:val="28"/>
          <w:szCs w:val="28"/>
        </w:rPr>
        <w:t xml:space="preserve"> được quy định tại khoản 4 Điều 5 Nghị định số 10/2015/NĐ-CP. Hiện nay, theo Thông tư số 38/2025/TT-BYT đã b</w:t>
      </w:r>
      <w:r w:rsidR="000362D8" w:rsidRPr="00331B2B">
        <w:rPr>
          <w:rFonts w:ascii="Times New Roman" w:hAnsi="Times New Roman" w:cs="Times New Roman"/>
          <w:color w:val="000000"/>
          <w:sz w:val="28"/>
          <w:szCs w:val="28"/>
        </w:rPr>
        <w:t xml:space="preserve">ãi bỏ quy định người </w:t>
      </w:r>
      <w:r>
        <w:rPr>
          <w:rFonts w:ascii="Times New Roman" w:hAnsi="Times New Roman" w:cs="Times New Roman"/>
          <w:color w:val="000000"/>
          <w:sz w:val="28"/>
          <w:szCs w:val="28"/>
        </w:rPr>
        <w:t xml:space="preserve">đang </w:t>
      </w:r>
      <w:r w:rsidR="000362D8" w:rsidRPr="00331B2B">
        <w:rPr>
          <w:rFonts w:ascii="Times New Roman" w:hAnsi="Times New Roman" w:cs="Times New Roman"/>
          <w:color w:val="000000"/>
          <w:sz w:val="28"/>
          <w:szCs w:val="28"/>
        </w:rPr>
        <w:t xml:space="preserve">bị nhiễm HIV </w:t>
      </w:r>
      <w:r>
        <w:rPr>
          <w:rFonts w:ascii="Times New Roman" w:hAnsi="Times New Roman" w:cs="Times New Roman"/>
          <w:color w:val="000000"/>
          <w:sz w:val="28"/>
          <w:szCs w:val="28"/>
        </w:rPr>
        <w:t xml:space="preserve">thì không được </w:t>
      </w:r>
      <w:r w:rsidR="000362D8">
        <w:rPr>
          <w:rFonts w:ascii="Times New Roman" w:hAnsi="Times New Roman" w:cs="Times New Roman"/>
          <w:color w:val="000000"/>
          <w:sz w:val="28"/>
          <w:szCs w:val="28"/>
        </w:rPr>
        <w:t xml:space="preserve">nhận </w:t>
      </w:r>
      <w:r w:rsidR="000362D8" w:rsidRPr="00331B2B">
        <w:rPr>
          <w:rFonts w:ascii="Times New Roman" w:hAnsi="Times New Roman" w:cs="Times New Roman"/>
          <w:color w:val="000000"/>
          <w:sz w:val="28"/>
          <w:szCs w:val="28"/>
        </w:rPr>
        <w:t>tinh trùng, hiến noãn, hiến phôi để sinh con bằng kỹ thuật hỗ trợ sinh sản</w:t>
      </w:r>
      <w:r>
        <w:rPr>
          <w:rFonts w:ascii="Times New Roman" w:hAnsi="Times New Roman" w:cs="Times New Roman"/>
          <w:color w:val="000000"/>
          <w:sz w:val="28"/>
          <w:szCs w:val="28"/>
        </w:rPr>
        <w:t>, qua đó</w:t>
      </w:r>
      <w:r w:rsidR="000362D8" w:rsidRPr="00331B2B">
        <w:rPr>
          <w:rFonts w:ascii="Times New Roman" w:hAnsi="Times New Roman" w:cs="Times New Roman"/>
          <w:color w:val="000000"/>
          <w:sz w:val="28"/>
          <w:szCs w:val="28"/>
        </w:rPr>
        <w:t xml:space="preserve"> nhằm bảo đảm quyền của người bị nhiễm HIV.</w:t>
      </w:r>
    </w:p>
    <w:p w:rsidR="006F7C83" w:rsidRDefault="006F7C83" w:rsidP="00AC0AA8">
      <w:pPr>
        <w:spacing w:before="120" w:after="120" w:line="252"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9934D9" w:rsidRPr="00AC0AA8">
        <w:rPr>
          <w:rFonts w:ascii="Times New Roman" w:hAnsi="Times New Roman" w:cs="Times New Roman"/>
          <w:b/>
          <w:color w:val="000000"/>
          <w:sz w:val="28"/>
          <w:szCs w:val="28"/>
        </w:rPr>
        <w:t xml:space="preserve">. </w:t>
      </w:r>
      <w:r w:rsidRPr="006F7C83">
        <w:rPr>
          <w:rFonts w:ascii="Times New Roman" w:hAnsi="Times New Roman" w:cs="Times New Roman"/>
          <w:b/>
          <w:color w:val="000000"/>
          <w:sz w:val="28"/>
          <w:szCs w:val="28"/>
        </w:rPr>
        <w:t xml:space="preserve">Vợ chồng anh </w:t>
      </w:r>
      <w:r>
        <w:rPr>
          <w:rFonts w:ascii="Times New Roman" w:hAnsi="Times New Roman" w:cs="Times New Roman"/>
          <w:b/>
          <w:color w:val="000000"/>
          <w:sz w:val="28"/>
          <w:szCs w:val="28"/>
        </w:rPr>
        <w:t>A</w:t>
      </w:r>
      <w:r w:rsidRPr="006F7C83">
        <w:rPr>
          <w:rFonts w:ascii="Times New Roman" w:hAnsi="Times New Roman" w:cs="Times New Roman"/>
          <w:b/>
          <w:color w:val="000000"/>
          <w:sz w:val="28"/>
          <w:szCs w:val="28"/>
        </w:rPr>
        <w:t xml:space="preserve"> và chị </w:t>
      </w:r>
      <w:r>
        <w:rPr>
          <w:rFonts w:ascii="Times New Roman" w:hAnsi="Times New Roman" w:cs="Times New Roman"/>
          <w:b/>
          <w:color w:val="000000"/>
          <w:sz w:val="28"/>
          <w:szCs w:val="28"/>
        </w:rPr>
        <w:t>B</w:t>
      </w:r>
      <w:r w:rsidRPr="006F7C83">
        <w:rPr>
          <w:rFonts w:ascii="Times New Roman" w:hAnsi="Times New Roman" w:cs="Times New Roman"/>
          <w:b/>
          <w:color w:val="000000"/>
          <w:sz w:val="28"/>
          <w:szCs w:val="28"/>
        </w:rPr>
        <w:t xml:space="preserve"> thực hiện kỹ thuật thụ tinh trong ống nghiệm bằng tinh trùng</w:t>
      </w:r>
      <w:r>
        <w:rPr>
          <w:rFonts w:ascii="Times New Roman" w:hAnsi="Times New Roman" w:cs="Times New Roman"/>
          <w:b/>
          <w:color w:val="000000"/>
          <w:sz w:val="28"/>
          <w:szCs w:val="28"/>
        </w:rPr>
        <w:t xml:space="preserve">, </w:t>
      </w:r>
      <w:r w:rsidRPr="006F7C83">
        <w:rPr>
          <w:rFonts w:ascii="Times New Roman" w:hAnsi="Times New Roman" w:cs="Times New Roman"/>
          <w:b/>
          <w:color w:val="000000"/>
          <w:sz w:val="28"/>
          <w:szCs w:val="28"/>
        </w:rPr>
        <w:t>noãn</w:t>
      </w:r>
      <w:r>
        <w:rPr>
          <w:rFonts w:ascii="Times New Roman" w:hAnsi="Times New Roman" w:cs="Times New Roman"/>
          <w:b/>
          <w:color w:val="000000"/>
          <w:sz w:val="28"/>
          <w:szCs w:val="28"/>
        </w:rPr>
        <w:t xml:space="preserve">, phôi </w:t>
      </w:r>
      <w:r w:rsidRPr="006F7C83">
        <w:rPr>
          <w:rFonts w:ascii="Times New Roman" w:hAnsi="Times New Roman" w:cs="Times New Roman"/>
          <w:b/>
          <w:color w:val="000000"/>
          <w:sz w:val="28"/>
          <w:szCs w:val="28"/>
        </w:rPr>
        <w:t xml:space="preserve">của chính họ. Sau khi sinh con thành công, </w:t>
      </w:r>
      <w:r>
        <w:rPr>
          <w:rFonts w:ascii="Times New Roman" w:hAnsi="Times New Roman" w:cs="Times New Roman"/>
          <w:b/>
          <w:color w:val="000000"/>
          <w:sz w:val="28"/>
          <w:szCs w:val="28"/>
        </w:rPr>
        <w:t xml:space="preserve">bệnh viện </w:t>
      </w:r>
      <w:r w:rsidRPr="006F7C83">
        <w:rPr>
          <w:rFonts w:ascii="Times New Roman" w:hAnsi="Times New Roman" w:cs="Times New Roman"/>
          <w:b/>
          <w:color w:val="000000"/>
          <w:sz w:val="28"/>
          <w:szCs w:val="28"/>
        </w:rPr>
        <w:t xml:space="preserve">thông báo rằng vợ chồng họ vẫn còn </w:t>
      </w:r>
      <w:r w:rsidR="00772210">
        <w:rPr>
          <w:rFonts w:ascii="Times New Roman" w:hAnsi="Times New Roman" w:cs="Times New Roman"/>
          <w:b/>
          <w:color w:val="000000"/>
          <w:sz w:val="28"/>
          <w:szCs w:val="28"/>
        </w:rPr>
        <w:t>0</w:t>
      </w:r>
      <w:r>
        <w:rPr>
          <w:rFonts w:ascii="Times New Roman" w:hAnsi="Times New Roman" w:cs="Times New Roman"/>
          <w:b/>
          <w:color w:val="000000"/>
          <w:sz w:val="28"/>
          <w:szCs w:val="28"/>
        </w:rPr>
        <w:t>2</w:t>
      </w:r>
      <w:r w:rsidRPr="006F7C83">
        <w:rPr>
          <w:rFonts w:ascii="Times New Roman" w:hAnsi="Times New Roman" w:cs="Times New Roman"/>
          <w:b/>
          <w:color w:val="000000"/>
          <w:sz w:val="28"/>
          <w:szCs w:val="28"/>
        </w:rPr>
        <w:t xml:space="preserve"> phôi và </w:t>
      </w:r>
      <w:r w:rsidR="00772210">
        <w:rPr>
          <w:rFonts w:ascii="Times New Roman" w:hAnsi="Times New Roman" w:cs="Times New Roman"/>
          <w:b/>
          <w:color w:val="000000"/>
          <w:sz w:val="28"/>
          <w:szCs w:val="28"/>
        </w:rPr>
        <w:t>0</w:t>
      </w:r>
      <w:r>
        <w:rPr>
          <w:rFonts w:ascii="Times New Roman" w:hAnsi="Times New Roman" w:cs="Times New Roman"/>
          <w:b/>
          <w:color w:val="000000"/>
          <w:sz w:val="28"/>
          <w:szCs w:val="28"/>
        </w:rPr>
        <w:t>1</w:t>
      </w:r>
      <w:r w:rsidRPr="006F7C83">
        <w:rPr>
          <w:rFonts w:ascii="Times New Roman" w:hAnsi="Times New Roman" w:cs="Times New Roman"/>
          <w:b/>
          <w:color w:val="000000"/>
          <w:sz w:val="28"/>
          <w:szCs w:val="28"/>
        </w:rPr>
        <w:t xml:space="preserve"> mẫu noãn đang được lưu giữ. </w:t>
      </w:r>
      <w:r>
        <w:rPr>
          <w:rFonts w:ascii="Times New Roman" w:hAnsi="Times New Roman" w:cs="Times New Roman"/>
          <w:b/>
          <w:color w:val="000000"/>
          <w:sz w:val="28"/>
          <w:szCs w:val="28"/>
        </w:rPr>
        <w:t>Bệnh viện</w:t>
      </w:r>
      <w:r w:rsidRPr="006F7C83">
        <w:rPr>
          <w:rFonts w:ascii="Times New Roman" w:hAnsi="Times New Roman" w:cs="Times New Roman"/>
          <w:b/>
          <w:color w:val="000000"/>
          <w:sz w:val="28"/>
          <w:szCs w:val="28"/>
        </w:rPr>
        <w:t xml:space="preserve"> yêu cầu anh </w:t>
      </w:r>
      <w:r>
        <w:rPr>
          <w:rFonts w:ascii="Times New Roman" w:hAnsi="Times New Roman" w:cs="Times New Roman"/>
          <w:b/>
          <w:color w:val="000000"/>
          <w:sz w:val="28"/>
          <w:szCs w:val="28"/>
        </w:rPr>
        <w:t xml:space="preserve">A và chị B </w:t>
      </w:r>
      <w:r w:rsidRPr="006F7C83">
        <w:rPr>
          <w:rFonts w:ascii="Times New Roman" w:hAnsi="Times New Roman" w:cs="Times New Roman"/>
          <w:b/>
          <w:color w:val="000000"/>
          <w:sz w:val="28"/>
          <w:szCs w:val="28"/>
        </w:rPr>
        <w:t xml:space="preserve">đưa ra nguyện vọng </w:t>
      </w:r>
      <w:r>
        <w:rPr>
          <w:rFonts w:ascii="Times New Roman" w:hAnsi="Times New Roman" w:cs="Times New Roman"/>
          <w:b/>
          <w:color w:val="000000"/>
          <w:sz w:val="28"/>
          <w:szCs w:val="28"/>
        </w:rPr>
        <w:t xml:space="preserve">để </w:t>
      </w:r>
      <w:r w:rsidRPr="006F7C83">
        <w:rPr>
          <w:rFonts w:ascii="Times New Roman" w:hAnsi="Times New Roman" w:cs="Times New Roman"/>
          <w:b/>
          <w:color w:val="000000"/>
          <w:sz w:val="28"/>
          <w:szCs w:val="28"/>
        </w:rPr>
        <w:t>xử lý số phôi và noãn còn dư.</w:t>
      </w:r>
      <w:r>
        <w:rPr>
          <w:rFonts w:ascii="Times New Roman" w:hAnsi="Times New Roman" w:cs="Times New Roman"/>
          <w:b/>
          <w:color w:val="000000"/>
          <w:sz w:val="28"/>
          <w:szCs w:val="28"/>
        </w:rPr>
        <w:t xml:space="preserve"> Pháp luật quy định như thế nào về </w:t>
      </w:r>
      <w:r w:rsidRPr="00AC0AA8">
        <w:rPr>
          <w:rFonts w:ascii="Times New Roman" w:hAnsi="Times New Roman" w:cs="Times New Roman"/>
          <w:b/>
          <w:iCs/>
          <w:color w:val="000000"/>
          <w:sz w:val="28"/>
          <w:szCs w:val="28"/>
          <w:shd w:val="clear" w:color="auto" w:fill="FFFFFF"/>
        </w:rPr>
        <w:t xml:space="preserve">việc xử lý tinh trùng, noãn, phôi còn dư </w:t>
      </w:r>
      <w:r>
        <w:rPr>
          <w:rFonts w:ascii="Times New Roman" w:hAnsi="Times New Roman" w:cs="Times New Roman"/>
          <w:b/>
          <w:iCs/>
          <w:color w:val="000000"/>
          <w:sz w:val="28"/>
          <w:szCs w:val="28"/>
          <w:shd w:val="clear" w:color="auto" w:fill="FFFFFF"/>
        </w:rPr>
        <w:t>trong trường hợp này?</w:t>
      </w:r>
    </w:p>
    <w:p w:rsidR="006F0AC2" w:rsidRPr="00081AD6" w:rsidRDefault="00C57BCD"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sidRPr="00AC0AA8">
        <w:rPr>
          <w:rFonts w:ascii="Times New Roman" w:hAnsi="Times New Roman" w:cs="Times New Roman"/>
          <w:bCs/>
          <w:color w:val="000000"/>
          <w:sz w:val="28"/>
          <w:szCs w:val="28"/>
        </w:rPr>
        <w:t xml:space="preserve">Khoản 1 </w:t>
      </w:r>
      <w:r w:rsidR="009934D9" w:rsidRPr="00AC0AA8">
        <w:rPr>
          <w:rFonts w:ascii="Times New Roman" w:hAnsi="Times New Roman" w:cs="Times New Roman"/>
          <w:bCs/>
          <w:color w:val="000000"/>
          <w:sz w:val="28"/>
          <w:szCs w:val="28"/>
        </w:rPr>
        <w:t xml:space="preserve">Điều </w:t>
      </w:r>
      <w:r w:rsidRPr="00AC0AA8">
        <w:rPr>
          <w:rFonts w:ascii="Times New Roman" w:hAnsi="Times New Roman" w:cs="Times New Roman"/>
          <w:bCs/>
          <w:color w:val="000000"/>
          <w:sz w:val="28"/>
          <w:szCs w:val="28"/>
        </w:rPr>
        <w:t>7</w:t>
      </w:r>
      <w:r w:rsidR="009934D9" w:rsidRPr="00AC0AA8">
        <w:rPr>
          <w:rFonts w:ascii="Times New Roman" w:hAnsi="Times New Roman" w:cs="Times New Roman"/>
          <w:bCs/>
          <w:color w:val="000000"/>
          <w:sz w:val="28"/>
          <w:szCs w:val="28"/>
        </w:rPr>
        <w:t xml:space="preserve"> Nghị định số 207/2025/NĐ-CP quy định</w:t>
      </w:r>
      <w:r w:rsidRPr="00AC0AA8">
        <w:rPr>
          <w:rFonts w:ascii="Times New Roman" w:hAnsi="Times New Roman" w:cs="Times New Roman"/>
          <w:bCs/>
          <w:color w:val="000000"/>
          <w:sz w:val="28"/>
          <w:szCs w:val="28"/>
        </w:rPr>
        <w:t xml:space="preserve"> về </w:t>
      </w:r>
      <w:r w:rsidRPr="006F0AC2">
        <w:rPr>
          <w:rFonts w:ascii="Times New Roman" w:hAnsi="Times New Roman" w:cs="Times New Roman"/>
          <w:iCs/>
          <w:color w:val="000000"/>
          <w:sz w:val="28"/>
          <w:szCs w:val="28"/>
          <w:shd w:val="clear" w:color="auto" w:fill="FFFFFF"/>
        </w:rPr>
        <w:t>việc xử lý tinh trùng, noãn, phôi dư</w:t>
      </w:r>
      <w:r w:rsidR="006F7C83">
        <w:rPr>
          <w:rFonts w:ascii="Times New Roman" w:hAnsi="Times New Roman" w:cs="Times New Roman"/>
          <w:iCs/>
          <w:color w:val="000000"/>
          <w:sz w:val="28"/>
          <w:szCs w:val="28"/>
          <w:shd w:val="clear" w:color="auto" w:fill="FFFFFF"/>
        </w:rPr>
        <w:t xml:space="preserve"> trong t</w:t>
      </w:r>
      <w:r w:rsidR="006F0AC2" w:rsidRPr="00081AD6">
        <w:rPr>
          <w:rFonts w:ascii="Times New Roman" w:hAnsi="Times New Roman" w:cs="Times New Roman"/>
          <w:iCs/>
          <w:color w:val="000000"/>
          <w:sz w:val="28"/>
          <w:szCs w:val="28"/>
          <w:shd w:val="clear" w:color="auto" w:fill="FFFFFF"/>
        </w:rPr>
        <w:t>rường hợp cặp vợ chồng đã sinh con bằng tinh trùng, noãn, phôi của chính họ và còn dư tinh trùng, noãn, phôi thực hiện theo nguyện vọng của cặp vợ chồng, cụ thể như sau:</w:t>
      </w:r>
    </w:p>
    <w:p w:rsidR="009934D9" w:rsidRPr="006F0AC2" w:rsidRDefault="00D34B58"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sidRPr="006F0AC2">
        <w:rPr>
          <w:rFonts w:ascii="Times New Roman" w:hAnsi="Times New Roman" w:cs="Times New Roman"/>
          <w:iCs/>
          <w:color w:val="000000"/>
          <w:sz w:val="28"/>
          <w:szCs w:val="28"/>
          <w:shd w:val="clear" w:color="auto" w:fill="FFFFFF"/>
        </w:rPr>
        <w:t xml:space="preserve">- </w:t>
      </w:r>
      <w:r w:rsidR="009934D9" w:rsidRPr="006F0AC2">
        <w:rPr>
          <w:rFonts w:ascii="Times New Roman" w:hAnsi="Times New Roman" w:cs="Times New Roman"/>
          <w:iCs/>
          <w:color w:val="000000"/>
          <w:sz w:val="28"/>
          <w:szCs w:val="28"/>
          <w:shd w:val="clear" w:color="auto" w:fill="FFFFFF"/>
        </w:rPr>
        <w:t>Đề nghị gửi theo quy định tại Điều 9 của Nghị đị</w:t>
      </w:r>
      <w:r w:rsidR="00DB54A0">
        <w:rPr>
          <w:rFonts w:ascii="Times New Roman" w:hAnsi="Times New Roman" w:cs="Times New Roman"/>
          <w:iCs/>
          <w:color w:val="000000"/>
          <w:sz w:val="28"/>
          <w:szCs w:val="28"/>
          <w:shd w:val="clear" w:color="auto" w:fill="FFFFFF"/>
        </w:rPr>
        <w:t>nh số 207/2025/NĐ-CP</w:t>
      </w:r>
      <w:r w:rsidR="009934D9" w:rsidRPr="006F0AC2">
        <w:rPr>
          <w:rFonts w:ascii="Times New Roman" w:hAnsi="Times New Roman" w:cs="Times New Roman"/>
          <w:iCs/>
          <w:color w:val="000000"/>
          <w:sz w:val="28"/>
          <w:szCs w:val="28"/>
          <w:shd w:val="clear" w:color="auto" w:fill="FFFFFF"/>
        </w:rPr>
        <w:t>;</w:t>
      </w:r>
    </w:p>
    <w:p w:rsidR="009934D9" w:rsidRPr="006F0AC2" w:rsidRDefault="00D34B58"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sidRPr="006F0AC2">
        <w:rPr>
          <w:rFonts w:ascii="Times New Roman" w:hAnsi="Times New Roman" w:cs="Times New Roman"/>
          <w:iCs/>
          <w:color w:val="000000"/>
          <w:sz w:val="28"/>
          <w:szCs w:val="28"/>
          <w:shd w:val="clear" w:color="auto" w:fill="FFFFFF"/>
        </w:rPr>
        <w:t xml:space="preserve">- </w:t>
      </w:r>
      <w:r w:rsidR="009934D9" w:rsidRPr="006F0AC2">
        <w:rPr>
          <w:rFonts w:ascii="Times New Roman" w:hAnsi="Times New Roman" w:cs="Times New Roman"/>
          <w:iCs/>
          <w:color w:val="000000"/>
          <w:sz w:val="28"/>
          <w:szCs w:val="28"/>
          <w:shd w:val="clear" w:color="auto" w:fill="FFFFFF"/>
        </w:rPr>
        <w:t>Hiến cho cơ sở được thực hiện việc lưu giữ. Việc hiến phải được thể hiện bằng văn bản với sự đồng ý của cả hai vợ chồng hoặc người phụ nữ độc thân, trong đó phải thể hiện rõ cho phép sử dụng tinh trùng, noãn, phôi hiến cho một trong các trường hợp sau đây:</w:t>
      </w:r>
    </w:p>
    <w:p w:rsidR="009934D9" w:rsidRPr="006F0AC2" w:rsidRDefault="00D34B58"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sidRPr="006F0AC2">
        <w:rPr>
          <w:rFonts w:ascii="Times New Roman" w:hAnsi="Times New Roman" w:cs="Times New Roman"/>
          <w:iCs/>
          <w:color w:val="000000"/>
          <w:sz w:val="28"/>
          <w:szCs w:val="28"/>
          <w:shd w:val="clear" w:color="auto" w:fill="FFFFFF"/>
        </w:rPr>
        <w:lastRenderedPageBreak/>
        <w:t>+ Để</w:t>
      </w:r>
      <w:r w:rsidR="009934D9" w:rsidRPr="006F0AC2">
        <w:rPr>
          <w:rFonts w:ascii="Times New Roman" w:hAnsi="Times New Roman" w:cs="Times New Roman"/>
          <w:iCs/>
          <w:color w:val="000000"/>
          <w:sz w:val="28"/>
          <w:szCs w:val="28"/>
          <w:shd w:val="clear" w:color="auto" w:fill="FFFFFF"/>
        </w:rPr>
        <w:t xml:space="preserve"> thực hiện sinh con bằng kỹ thuật hỗ trợ sinh sản cho một cặp vợ chồng vô sinh hoặc một phụ nữ độc thân khác;</w:t>
      </w:r>
    </w:p>
    <w:p w:rsidR="009934D9" w:rsidRPr="006F0AC2" w:rsidRDefault="00D34B58"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sidRPr="006F0AC2">
        <w:rPr>
          <w:rFonts w:ascii="Times New Roman" w:hAnsi="Times New Roman" w:cs="Times New Roman"/>
          <w:iCs/>
          <w:color w:val="000000"/>
          <w:sz w:val="28"/>
          <w:szCs w:val="28"/>
          <w:shd w:val="clear" w:color="auto" w:fill="FFFFFF"/>
        </w:rPr>
        <w:t>+ S</w:t>
      </w:r>
      <w:r w:rsidR="009934D9" w:rsidRPr="006F0AC2">
        <w:rPr>
          <w:rFonts w:ascii="Times New Roman" w:hAnsi="Times New Roman" w:cs="Times New Roman"/>
          <w:iCs/>
          <w:color w:val="000000"/>
          <w:sz w:val="28"/>
          <w:szCs w:val="28"/>
          <w:shd w:val="clear" w:color="auto" w:fill="FFFFFF"/>
        </w:rPr>
        <w:t>ử dụng vì mục đích nghiên cứu khoa học;</w:t>
      </w:r>
    </w:p>
    <w:p w:rsidR="009934D9" w:rsidRPr="006F0AC2" w:rsidRDefault="00D34B58"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sidRPr="006F0AC2">
        <w:rPr>
          <w:rFonts w:ascii="Times New Roman" w:hAnsi="Times New Roman" w:cs="Times New Roman"/>
          <w:iCs/>
          <w:color w:val="000000"/>
          <w:sz w:val="28"/>
          <w:szCs w:val="28"/>
          <w:shd w:val="clear" w:color="auto" w:fill="FFFFFF"/>
        </w:rPr>
        <w:t>+ S</w:t>
      </w:r>
      <w:r w:rsidR="009934D9" w:rsidRPr="006F0AC2">
        <w:rPr>
          <w:rFonts w:ascii="Times New Roman" w:hAnsi="Times New Roman" w:cs="Times New Roman"/>
          <w:iCs/>
          <w:color w:val="000000"/>
          <w:sz w:val="28"/>
          <w:szCs w:val="28"/>
          <w:shd w:val="clear" w:color="auto" w:fill="FFFFFF"/>
        </w:rPr>
        <w:t>ử dụng cho cả hai mục đích: để thực hiện việc sinh con bằng kỹ thuật hỗ trợ sinh sản cho một cặp vợ chồng vô sinh khác hoặc một phụ nữ độc thân; nghiên cứu khoa học</w:t>
      </w:r>
      <w:r w:rsidR="00E25F8A">
        <w:rPr>
          <w:rFonts w:ascii="Times New Roman" w:hAnsi="Times New Roman" w:cs="Times New Roman"/>
          <w:iCs/>
          <w:color w:val="000000"/>
          <w:sz w:val="28"/>
          <w:szCs w:val="28"/>
          <w:shd w:val="clear" w:color="auto" w:fill="FFFFFF"/>
        </w:rPr>
        <w:t>.</w:t>
      </w:r>
    </w:p>
    <w:p w:rsidR="009934D9" w:rsidRDefault="00D34B58" w:rsidP="00AC0AA8">
      <w:pPr>
        <w:spacing w:before="120" w:after="120" w:line="252" w:lineRule="auto"/>
        <w:ind w:firstLine="720"/>
        <w:jc w:val="both"/>
        <w:rPr>
          <w:rFonts w:ascii="Times New Roman" w:hAnsi="Times New Roman" w:cs="Times New Roman"/>
          <w:iCs/>
          <w:color w:val="000000"/>
          <w:sz w:val="28"/>
          <w:szCs w:val="28"/>
          <w:shd w:val="clear" w:color="auto" w:fill="FFFFFF"/>
        </w:rPr>
      </w:pPr>
      <w:r w:rsidRPr="006F0AC2">
        <w:rPr>
          <w:rFonts w:ascii="Times New Roman" w:hAnsi="Times New Roman" w:cs="Times New Roman"/>
          <w:iCs/>
          <w:color w:val="000000"/>
          <w:sz w:val="28"/>
          <w:szCs w:val="28"/>
          <w:shd w:val="clear" w:color="auto" w:fill="FFFFFF"/>
        </w:rPr>
        <w:t xml:space="preserve">- </w:t>
      </w:r>
      <w:r w:rsidR="009934D9" w:rsidRPr="006F0AC2">
        <w:rPr>
          <w:rFonts w:ascii="Times New Roman" w:hAnsi="Times New Roman" w:cs="Times New Roman"/>
          <w:iCs/>
          <w:color w:val="000000"/>
          <w:sz w:val="28"/>
          <w:szCs w:val="28"/>
          <w:shd w:val="clear" w:color="auto" w:fill="FFFFFF"/>
        </w:rPr>
        <w:t>Đề nghị hủy.</w:t>
      </w:r>
    </w:p>
    <w:p w:rsidR="004C3ECE" w:rsidRDefault="00DB54A0" w:rsidP="004C3ECE">
      <w:pPr>
        <w:spacing w:before="120" w:after="120" w:line="252"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6</w:t>
      </w:r>
      <w:r w:rsidR="009934D9" w:rsidRPr="00AC0AA8">
        <w:rPr>
          <w:rFonts w:ascii="Times New Roman" w:hAnsi="Times New Roman" w:cs="Times New Roman"/>
          <w:b/>
          <w:color w:val="000000"/>
          <w:sz w:val="28"/>
          <w:szCs w:val="28"/>
        </w:rPr>
        <w:t xml:space="preserve">. </w:t>
      </w:r>
      <w:r w:rsidR="00CB3D43" w:rsidRPr="00CB3D43">
        <w:rPr>
          <w:rFonts w:ascii="Times New Roman" w:hAnsi="Times New Roman" w:cs="Times New Roman"/>
          <w:b/>
          <w:color w:val="000000"/>
          <w:sz w:val="28"/>
          <w:szCs w:val="28"/>
        </w:rPr>
        <w:t xml:space="preserve">Vợ chồng anh </w:t>
      </w:r>
      <w:r w:rsidR="00CB3D43">
        <w:rPr>
          <w:rFonts w:ascii="Times New Roman" w:hAnsi="Times New Roman" w:cs="Times New Roman"/>
          <w:b/>
          <w:color w:val="000000"/>
          <w:sz w:val="28"/>
          <w:szCs w:val="28"/>
        </w:rPr>
        <w:t>M</w:t>
      </w:r>
      <w:r w:rsidR="00CB3D43" w:rsidRPr="00CB3D43">
        <w:rPr>
          <w:rFonts w:ascii="Times New Roman" w:hAnsi="Times New Roman" w:cs="Times New Roman"/>
          <w:b/>
          <w:color w:val="000000"/>
          <w:sz w:val="28"/>
          <w:szCs w:val="28"/>
        </w:rPr>
        <w:t xml:space="preserve"> và chị </w:t>
      </w:r>
      <w:r w:rsidR="00CB3D43">
        <w:rPr>
          <w:rFonts w:ascii="Times New Roman" w:hAnsi="Times New Roman" w:cs="Times New Roman"/>
          <w:b/>
          <w:color w:val="000000"/>
          <w:sz w:val="28"/>
          <w:szCs w:val="28"/>
        </w:rPr>
        <w:t>N</w:t>
      </w:r>
      <w:r w:rsidR="00CB3D43" w:rsidRPr="00CB3D43">
        <w:rPr>
          <w:rFonts w:ascii="Times New Roman" w:hAnsi="Times New Roman" w:cs="Times New Roman"/>
          <w:b/>
          <w:color w:val="000000"/>
          <w:sz w:val="28"/>
          <w:szCs w:val="28"/>
        </w:rPr>
        <w:t xml:space="preserve"> bị vô sinh và </w:t>
      </w:r>
      <w:r w:rsidR="00CB3D43">
        <w:rPr>
          <w:rFonts w:ascii="Times New Roman" w:hAnsi="Times New Roman" w:cs="Times New Roman"/>
          <w:b/>
          <w:color w:val="000000"/>
          <w:sz w:val="28"/>
          <w:szCs w:val="28"/>
        </w:rPr>
        <w:t xml:space="preserve">lựa chọn nhận </w:t>
      </w:r>
      <w:r w:rsidR="00CB3D43" w:rsidRPr="00CB3D43">
        <w:rPr>
          <w:rFonts w:ascii="Times New Roman" w:hAnsi="Times New Roman" w:cs="Times New Roman"/>
          <w:b/>
          <w:color w:val="000000"/>
          <w:sz w:val="28"/>
          <w:szCs w:val="28"/>
        </w:rPr>
        <w:t>phôi hiến từ mộ</w:t>
      </w:r>
      <w:r w:rsidR="004C3ECE">
        <w:rPr>
          <w:rFonts w:ascii="Times New Roman" w:hAnsi="Times New Roman" w:cs="Times New Roman"/>
          <w:b/>
          <w:color w:val="000000"/>
          <w:sz w:val="28"/>
          <w:szCs w:val="28"/>
        </w:rPr>
        <w:t>t cơ sở y tế có thẩm quyền</w:t>
      </w:r>
      <w:r w:rsidR="00CB3D43" w:rsidRPr="00CB3D43">
        <w:rPr>
          <w:rFonts w:ascii="Times New Roman" w:hAnsi="Times New Roman" w:cs="Times New Roman"/>
          <w:b/>
          <w:color w:val="000000"/>
          <w:sz w:val="28"/>
          <w:szCs w:val="28"/>
        </w:rPr>
        <w:t xml:space="preserve">. Nhờ kỹ thuật hỗ trợ sinh sản, chị </w:t>
      </w:r>
      <w:r w:rsidR="004C3ECE">
        <w:rPr>
          <w:rFonts w:ascii="Times New Roman" w:hAnsi="Times New Roman" w:cs="Times New Roman"/>
          <w:b/>
          <w:color w:val="000000"/>
          <w:sz w:val="28"/>
          <w:szCs w:val="28"/>
        </w:rPr>
        <w:t>N</w:t>
      </w:r>
      <w:r w:rsidR="00CB3D43" w:rsidRPr="00CB3D43">
        <w:rPr>
          <w:rFonts w:ascii="Times New Roman" w:hAnsi="Times New Roman" w:cs="Times New Roman"/>
          <w:b/>
          <w:color w:val="000000"/>
          <w:sz w:val="28"/>
          <w:szCs w:val="28"/>
        </w:rPr>
        <w:t xml:space="preserve"> đã sinh </w:t>
      </w:r>
      <w:r w:rsidR="004C3ECE">
        <w:rPr>
          <w:rFonts w:ascii="Times New Roman" w:hAnsi="Times New Roman" w:cs="Times New Roman"/>
          <w:b/>
          <w:color w:val="000000"/>
          <w:sz w:val="28"/>
          <w:szCs w:val="28"/>
        </w:rPr>
        <w:t>con thành công</w:t>
      </w:r>
      <w:r w:rsidR="00CB3D43" w:rsidRPr="00CB3D43">
        <w:rPr>
          <w:rFonts w:ascii="Times New Roman" w:hAnsi="Times New Roman" w:cs="Times New Roman"/>
          <w:b/>
          <w:color w:val="000000"/>
          <w:sz w:val="28"/>
          <w:szCs w:val="28"/>
        </w:rPr>
        <w:t xml:space="preserve">. Sau khi sinh, cơ sở hỗ trợ sinh sản thông báo rằng vẫn còn </w:t>
      </w:r>
      <w:r w:rsidR="004C3ECE">
        <w:rPr>
          <w:rFonts w:ascii="Times New Roman" w:hAnsi="Times New Roman" w:cs="Times New Roman"/>
          <w:b/>
          <w:color w:val="000000"/>
          <w:sz w:val="28"/>
          <w:szCs w:val="28"/>
        </w:rPr>
        <w:t>01</w:t>
      </w:r>
      <w:r w:rsidR="00CB3D43" w:rsidRPr="00CB3D43">
        <w:rPr>
          <w:rFonts w:ascii="Times New Roman" w:hAnsi="Times New Roman" w:cs="Times New Roman"/>
          <w:b/>
          <w:color w:val="000000"/>
          <w:sz w:val="28"/>
          <w:szCs w:val="28"/>
        </w:rPr>
        <w:t xml:space="preserve"> phôi hiến trước đây đã chuẩn bị cho quá trình điều trị của anh </w:t>
      </w:r>
      <w:r w:rsidR="004C3ECE">
        <w:rPr>
          <w:rFonts w:ascii="Times New Roman" w:hAnsi="Times New Roman" w:cs="Times New Roman"/>
          <w:b/>
          <w:color w:val="000000"/>
          <w:sz w:val="28"/>
          <w:szCs w:val="28"/>
        </w:rPr>
        <w:t xml:space="preserve">M và </w:t>
      </w:r>
      <w:r w:rsidR="00CB3D43" w:rsidRPr="00CB3D43">
        <w:rPr>
          <w:rFonts w:ascii="Times New Roman" w:hAnsi="Times New Roman" w:cs="Times New Roman"/>
          <w:b/>
          <w:color w:val="000000"/>
          <w:sz w:val="28"/>
          <w:szCs w:val="28"/>
        </w:rPr>
        <w:t xml:space="preserve">chị </w:t>
      </w:r>
      <w:r w:rsidR="004C3ECE">
        <w:rPr>
          <w:rFonts w:ascii="Times New Roman" w:hAnsi="Times New Roman" w:cs="Times New Roman"/>
          <w:b/>
          <w:color w:val="000000"/>
          <w:sz w:val="28"/>
          <w:szCs w:val="28"/>
        </w:rPr>
        <w:t xml:space="preserve">N </w:t>
      </w:r>
      <w:r w:rsidR="00CB3D43" w:rsidRPr="00CB3D43">
        <w:rPr>
          <w:rFonts w:ascii="Times New Roman" w:hAnsi="Times New Roman" w:cs="Times New Roman"/>
          <w:b/>
          <w:color w:val="000000"/>
          <w:sz w:val="28"/>
          <w:szCs w:val="28"/>
        </w:rPr>
        <w:t>nhưng chưa sử dụng hế</w:t>
      </w:r>
      <w:r w:rsidR="004C3ECE">
        <w:rPr>
          <w:rFonts w:ascii="Times New Roman" w:hAnsi="Times New Roman" w:cs="Times New Roman"/>
          <w:b/>
          <w:color w:val="000000"/>
          <w:sz w:val="28"/>
          <w:szCs w:val="28"/>
        </w:rPr>
        <w:t xml:space="preserve">t nên yêu cầu anh chị </w:t>
      </w:r>
      <w:r w:rsidR="004C3ECE" w:rsidRPr="006F7C83">
        <w:rPr>
          <w:rFonts w:ascii="Times New Roman" w:hAnsi="Times New Roman" w:cs="Times New Roman"/>
          <w:b/>
          <w:color w:val="000000"/>
          <w:sz w:val="28"/>
          <w:szCs w:val="28"/>
        </w:rPr>
        <w:t xml:space="preserve">đưa ra nguyện vọng </w:t>
      </w:r>
      <w:r w:rsidR="004C3ECE">
        <w:rPr>
          <w:rFonts w:ascii="Times New Roman" w:hAnsi="Times New Roman" w:cs="Times New Roman"/>
          <w:b/>
          <w:color w:val="000000"/>
          <w:sz w:val="28"/>
          <w:szCs w:val="28"/>
        </w:rPr>
        <w:t xml:space="preserve">để </w:t>
      </w:r>
      <w:r w:rsidR="004C3ECE" w:rsidRPr="006F7C83">
        <w:rPr>
          <w:rFonts w:ascii="Times New Roman" w:hAnsi="Times New Roman" w:cs="Times New Roman"/>
          <w:b/>
          <w:color w:val="000000"/>
          <w:sz w:val="28"/>
          <w:szCs w:val="28"/>
        </w:rPr>
        <w:t>xử lý số phôi còn dư</w:t>
      </w:r>
      <w:r w:rsidR="004C3ECE">
        <w:rPr>
          <w:rFonts w:ascii="Times New Roman" w:hAnsi="Times New Roman" w:cs="Times New Roman"/>
          <w:b/>
          <w:color w:val="000000"/>
          <w:sz w:val="28"/>
          <w:szCs w:val="28"/>
        </w:rPr>
        <w:t xml:space="preserve">. Pháp luật quy định như thế nào về </w:t>
      </w:r>
      <w:r w:rsidR="004C3ECE" w:rsidRPr="00AC0AA8">
        <w:rPr>
          <w:rFonts w:ascii="Times New Roman" w:hAnsi="Times New Roman" w:cs="Times New Roman"/>
          <w:b/>
          <w:iCs/>
          <w:color w:val="000000"/>
          <w:sz w:val="28"/>
          <w:szCs w:val="28"/>
          <w:shd w:val="clear" w:color="auto" w:fill="FFFFFF"/>
        </w:rPr>
        <w:t xml:space="preserve">việc xử lý phôi còn dư </w:t>
      </w:r>
      <w:r w:rsidR="004C3ECE">
        <w:rPr>
          <w:rFonts w:ascii="Times New Roman" w:hAnsi="Times New Roman" w:cs="Times New Roman"/>
          <w:b/>
          <w:iCs/>
          <w:color w:val="000000"/>
          <w:sz w:val="28"/>
          <w:szCs w:val="28"/>
          <w:shd w:val="clear" w:color="auto" w:fill="FFFFFF"/>
        </w:rPr>
        <w:t>trong trường hợp này?</w:t>
      </w:r>
    </w:p>
    <w:p w:rsidR="009934D9" w:rsidRPr="007627FE" w:rsidRDefault="009934D9" w:rsidP="00AC0AA8">
      <w:pPr>
        <w:spacing w:before="120" w:after="120" w:line="252" w:lineRule="auto"/>
        <w:ind w:firstLine="720"/>
        <w:jc w:val="both"/>
        <w:rPr>
          <w:rFonts w:ascii="Times New Roman" w:hAnsi="Times New Roman" w:cs="Times New Roman"/>
          <w:color w:val="000000"/>
          <w:spacing w:val="-2"/>
          <w:sz w:val="28"/>
          <w:szCs w:val="28"/>
        </w:rPr>
      </w:pPr>
      <w:r w:rsidRPr="007627FE">
        <w:rPr>
          <w:rFonts w:ascii="Times New Roman" w:hAnsi="Times New Roman" w:cs="Times New Roman"/>
          <w:color w:val="000000"/>
          <w:spacing w:val="-2"/>
          <w:sz w:val="28"/>
          <w:szCs w:val="28"/>
        </w:rPr>
        <w:t>Khoản 2 Điều 7 Nghị định số 207/2025/NĐ-CP quy định cụ thể việc xử lý tinh trùng, noãn, phôi hiế</w:t>
      </w:r>
      <w:bookmarkStart w:id="2" w:name="tc_1"/>
      <w:r w:rsidRPr="007627FE">
        <w:rPr>
          <w:rFonts w:ascii="Times New Roman" w:hAnsi="Times New Roman" w:cs="Times New Roman"/>
          <w:color w:val="000000"/>
          <w:spacing w:val="-2"/>
          <w:sz w:val="28"/>
          <w:szCs w:val="28"/>
        </w:rPr>
        <w:t xml:space="preserve">n còn dư sau khi sinh con. Theo đó, </w:t>
      </w:r>
      <w:bookmarkEnd w:id="2"/>
      <w:r w:rsidRPr="007627FE">
        <w:rPr>
          <w:rFonts w:ascii="Times New Roman" w:hAnsi="Times New Roman" w:cs="Times New Roman"/>
          <w:color w:val="000000"/>
          <w:spacing w:val="-2"/>
          <w:sz w:val="28"/>
          <w:szCs w:val="28"/>
        </w:rPr>
        <w:t>trường hợp cặp vợ chồng hoặc phụ nữ độc thân đã sinh con bằng tinh trùng, noãn, phôi hiến và còn dư tinh trùng, noãn, phôi thì việc xử lý tinh trùng, noãn, phôi còn dư thực hiện theo nguyện vọng của cặp vợ chồng hoặc người phụ nữ độc thân đó, cụ thể như sau:</w:t>
      </w:r>
    </w:p>
    <w:p w:rsidR="009934D9" w:rsidRPr="00AC0AA8" w:rsidRDefault="009934D9"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xml:space="preserve">- Đề nghị gửi theo quy định tại Điều 9 của Nghị định </w:t>
      </w:r>
      <w:r w:rsidR="004C3ECE">
        <w:rPr>
          <w:rFonts w:ascii="Times New Roman" w:hAnsi="Times New Roman" w:cs="Times New Roman"/>
          <w:color w:val="000000"/>
          <w:sz w:val="28"/>
          <w:szCs w:val="28"/>
        </w:rPr>
        <w:t>số 207/2025/NĐ-CP</w:t>
      </w:r>
      <w:r w:rsidRPr="00AC0AA8">
        <w:rPr>
          <w:rFonts w:ascii="Times New Roman" w:hAnsi="Times New Roman" w:cs="Times New Roman"/>
          <w:color w:val="000000"/>
          <w:sz w:val="28"/>
          <w:szCs w:val="28"/>
        </w:rPr>
        <w:t xml:space="preserve"> và chỉ được sử dụng để tiếp tục sinh con cho chính cặp vợ chồng hoặc người phụ nữ độc thân đó;</w:t>
      </w:r>
    </w:p>
    <w:p w:rsidR="009934D9" w:rsidRPr="00AC0AA8" w:rsidRDefault="009934D9"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Hiến cho cơ sở được thực hiện việc lưu giữ để sử dụng vào mục đích nghiên cứu khoa học; việc hiến phải được thể hiện bằng văn bản với sự đồng ý của cả hai vợ chồng hoặc người phụ nữ độc thân;</w:t>
      </w:r>
    </w:p>
    <w:p w:rsidR="009934D9" w:rsidRPr="00AC0AA8" w:rsidRDefault="009934D9"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Đề nghị hủy.</w:t>
      </w:r>
    </w:p>
    <w:p w:rsidR="00D34B58" w:rsidRPr="004D4F51" w:rsidRDefault="004C3ECE" w:rsidP="00AC0AA8">
      <w:pPr>
        <w:spacing w:before="120" w:after="120" w:line="252" w:lineRule="auto"/>
        <w:ind w:firstLine="720"/>
        <w:jc w:val="both"/>
        <w:rPr>
          <w:rFonts w:ascii="Times New Roman" w:hAnsi="Times New Roman" w:cs="Times New Roman"/>
          <w:b/>
          <w:color w:val="000000"/>
          <w:sz w:val="28"/>
          <w:szCs w:val="28"/>
        </w:rPr>
      </w:pPr>
      <w:r w:rsidRPr="004D4F51">
        <w:rPr>
          <w:rFonts w:ascii="Times New Roman" w:hAnsi="Times New Roman" w:cs="Times New Roman"/>
          <w:b/>
          <w:color w:val="000000"/>
          <w:sz w:val="28"/>
          <w:szCs w:val="28"/>
        </w:rPr>
        <w:t>7</w:t>
      </w:r>
      <w:r w:rsidR="00D34B58" w:rsidRPr="004D4F51">
        <w:rPr>
          <w:rFonts w:ascii="Times New Roman" w:hAnsi="Times New Roman" w:cs="Times New Roman"/>
          <w:b/>
          <w:color w:val="000000"/>
          <w:sz w:val="28"/>
          <w:szCs w:val="28"/>
        </w:rPr>
        <w:t xml:space="preserve">. </w:t>
      </w:r>
      <w:r w:rsidR="004D4F51">
        <w:rPr>
          <w:rFonts w:ascii="Times New Roman" w:hAnsi="Times New Roman" w:cs="Times New Roman"/>
          <w:b/>
          <w:color w:val="000000"/>
          <w:sz w:val="28"/>
          <w:szCs w:val="28"/>
        </w:rPr>
        <w:t>Pháp luật hiện hành quy định như thế nào về việc l</w:t>
      </w:r>
      <w:r w:rsidR="004D4F51" w:rsidRPr="004D4F51">
        <w:rPr>
          <w:rFonts w:ascii="Times New Roman" w:hAnsi="Times New Roman" w:cs="Times New Roman"/>
          <w:b/>
          <w:bCs/>
          <w:color w:val="000000"/>
          <w:sz w:val="28"/>
          <w:szCs w:val="28"/>
        </w:rPr>
        <w:t>ưu giữ tinh trùng, lưu giữ noãn, lưu giữ phôi</w:t>
      </w:r>
      <w:r w:rsidR="00D34B58" w:rsidRPr="004D4F51">
        <w:rPr>
          <w:rFonts w:ascii="Times New Roman" w:hAnsi="Times New Roman" w:cs="Times New Roman"/>
          <w:b/>
          <w:color w:val="000000"/>
          <w:sz w:val="28"/>
          <w:szCs w:val="28"/>
        </w:rPr>
        <w:t>?</w:t>
      </w:r>
    </w:p>
    <w:p w:rsidR="00E25F8A" w:rsidRPr="00AC0AA8" w:rsidRDefault="00E25F8A" w:rsidP="00E25F8A">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V</w:t>
      </w:r>
      <w:r w:rsidRPr="00AC0AA8">
        <w:rPr>
          <w:rFonts w:ascii="Times New Roman" w:hAnsi="Times New Roman" w:cs="Times New Roman"/>
          <w:color w:val="000000"/>
          <w:sz w:val="28"/>
          <w:szCs w:val="28"/>
        </w:rPr>
        <w:t>iệc l</w:t>
      </w:r>
      <w:r w:rsidRPr="00AC0AA8">
        <w:rPr>
          <w:rFonts w:ascii="Times New Roman" w:hAnsi="Times New Roman" w:cs="Times New Roman"/>
          <w:bCs/>
          <w:color w:val="000000"/>
          <w:sz w:val="28"/>
          <w:szCs w:val="28"/>
        </w:rPr>
        <w:t>ưu giữ tinh trùng, lưu giữ noãn, lưu giữ phôi</w:t>
      </w:r>
      <w:r>
        <w:rPr>
          <w:rFonts w:ascii="Times New Roman" w:hAnsi="Times New Roman" w:cs="Times New Roman"/>
          <w:bCs/>
          <w:color w:val="000000"/>
          <w:sz w:val="28"/>
          <w:szCs w:val="28"/>
        </w:rPr>
        <w:t xml:space="preserve"> được quy định tại</w:t>
      </w:r>
      <w:r w:rsidRPr="00AC0AA8">
        <w:rPr>
          <w:rFonts w:ascii="Times New Roman" w:hAnsi="Times New Roman" w:cs="Times New Roman"/>
          <w:bCs/>
          <w:color w:val="000000"/>
          <w:sz w:val="28"/>
          <w:szCs w:val="28"/>
        </w:rPr>
        <w:t xml:space="preserve"> </w:t>
      </w:r>
      <w:r w:rsidR="00D34B58" w:rsidRPr="00AC0AA8">
        <w:rPr>
          <w:rFonts w:ascii="Times New Roman" w:hAnsi="Times New Roman" w:cs="Times New Roman"/>
          <w:color w:val="000000"/>
          <w:sz w:val="28"/>
          <w:szCs w:val="28"/>
        </w:rPr>
        <w:t>Điều 8 Nghị định số 207/2025/NĐ-CP</w:t>
      </w:r>
      <w:r>
        <w:rPr>
          <w:rFonts w:ascii="Times New Roman" w:hAnsi="Times New Roman" w:cs="Times New Roman"/>
          <w:color w:val="000000"/>
          <w:sz w:val="28"/>
          <w:szCs w:val="28"/>
        </w:rPr>
        <w:t xml:space="preserve"> - Đây là quy định mới so với Nghị định số 10/2015/NĐ-CP (được sửa đổi, bổ sung bởi Nghị định số 98/2016/NĐ-CP):</w:t>
      </w:r>
    </w:p>
    <w:p w:rsidR="00D34B58" w:rsidRPr="00AC0AA8" w:rsidRDefault="00D34B58" w:rsidP="00AC0AA8">
      <w:pPr>
        <w:spacing w:before="120" w:after="120" w:line="252" w:lineRule="auto"/>
        <w:ind w:firstLine="720"/>
        <w:jc w:val="both"/>
        <w:rPr>
          <w:rFonts w:ascii="Times New Roman" w:hAnsi="Times New Roman" w:cs="Times New Roman"/>
          <w:color w:val="000000"/>
          <w:sz w:val="28"/>
          <w:szCs w:val="28"/>
        </w:rPr>
      </w:pPr>
      <w:r w:rsidRPr="004D4F51">
        <w:rPr>
          <w:rFonts w:ascii="Times New Roman" w:hAnsi="Times New Roman" w:cs="Times New Roman"/>
          <w:bCs/>
          <w:color w:val="000000"/>
          <w:sz w:val="28"/>
          <w:szCs w:val="28"/>
        </w:rPr>
        <w:t>-</w:t>
      </w:r>
      <w:r w:rsidRPr="00AC0AA8">
        <w:rPr>
          <w:rFonts w:ascii="Times New Roman" w:hAnsi="Times New Roman" w:cs="Times New Roman"/>
          <w:b/>
          <w:bCs/>
          <w:color w:val="000000"/>
          <w:sz w:val="28"/>
          <w:szCs w:val="28"/>
        </w:rPr>
        <w:t xml:space="preserve"> </w:t>
      </w:r>
      <w:r w:rsidRPr="00AC0AA8">
        <w:rPr>
          <w:rFonts w:ascii="Times New Roman" w:hAnsi="Times New Roman" w:cs="Times New Roman"/>
          <w:color w:val="000000"/>
          <w:sz w:val="28"/>
          <w:szCs w:val="28"/>
        </w:rPr>
        <w:t>Việc lưu giữ tinh trùng, lưu giữ noãn, lưu giữ phôi được thực hiện tại: (i) Cơ sở khám bệnh, chữa bệnh đã được cấp có thẩm quyền cho phép thực hiện kỹ thuật thụ tinh trong ống nghiệm; (ii) Ngân hàng mô theo quy định của pháp luật về hiến, lấy, ghép mô, bộ phận cơ thể người và hiến, lấy xác.</w:t>
      </w:r>
    </w:p>
    <w:p w:rsidR="00D34B58" w:rsidRPr="00AC0AA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xml:space="preserve">- Người gửi tinh trùng, gửi noãn, người phụ nữ độc thân hoặc cặp vợ chồng gửi phôi phải trả chi phí lưu giữ, bảo quản thông qua hợp đồng theo quy </w:t>
      </w:r>
      <w:r w:rsidRPr="00AC0AA8">
        <w:rPr>
          <w:rFonts w:ascii="Times New Roman" w:hAnsi="Times New Roman" w:cs="Times New Roman"/>
          <w:color w:val="000000"/>
          <w:sz w:val="28"/>
          <w:szCs w:val="28"/>
        </w:rPr>
        <w:lastRenderedPageBreak/>
        <w:t>định của pháp luật về dân sự với cơ sở lưu giữ tinh trùng, lưu giữ noãn, lưu giữ phôi, trừ trường hợp tinh trùng, noãn, phôi được hiến. Trường hợp người gửi không đóng phí lưu giữ, bảo quản thì sau thời hạn 06 tháng, cơ sở lưu giữ tinh trùng, lưu giữ noãn, lưu giữ phôi có quyền hủy tinh trùng hoặc noãn hoặc phôi đã gửi.</w:t>
      </w:r>
    </w:p>
    <w:p w:rsidR="00D34B5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Người gửi tinh trùng, gửi noãn, gửi phôi có quyền yêu cầu chuyển tinh trùng, noãn, phôi đang lưu giữ từ cơ sở này sang cơ sở khác.</w:t>
      </w:r>
    </w:p>
    <w:p w:rsidR="004D4F51" w:rsidRDefault="004D4F51" w:rsidP="00AC0AA8">
      <w:pPr>
        <w:spacing w:before="120" w:after="120" w:line="252" w:lineRule="auto"/>
        <w:ind w:firstLine="720"/>
        <w:jc w:val="both"/>
        <w:rPr>
          <w:rFonts w:ascii="Times New Roman" w:hAnsi="Times New Roman" w:cs="Times New Roman"/>
          <w:b/>
          <w:color w:val="000000"/>
          <w:sz w:val="28"/>
          <w:szCs w:val="28"/>
        </w:rPr>
      </w:pPr>
      <w:r w:rsidRPr="004D4F51">
        <w:rPr>
          <w:rFonts w:ascii="Times New Roman" w:hAnsi="Times New Roman" w:cs="Times New Roman"/>
          <w:b/>
          <w:color w:val="000000"/>
          <w:sz w:val="28"/>
          <w:szCs w:val="28"/>
        </w:rPr>
        <w:t>8. Việc gửi tinh trùng, gửi noãn, gửi phôi được thực hiện trong các trường hợp nào theo quy định của pháp luật?</w:t>
      </w:r>
    </w:p>
    <w:p w:rsidR="00D34B58" w:rsidRPr="00AC0AA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Khoản 1 Điều 9 Nghị định số 207/2025/NĐ-CP quy định việc gửi tinh trùng, gửi noãn, gửi phôi được thực hiện trong các trường hợp sau đây:</w:t>
      </w:r>
    </w:p>
    <w:p w:rsidR="00D34B58" w:rsidRPr="00AC0AA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Người chồng đang điều trị vô sinh được gửi tinh trùng;</w:t>
      </w:r>
    </w:p>
    <w:p w:rsidR="00D34B58" w:rsidRPr="00AC0AA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Người vợ đang điều trị vô sinh được gửi noãn;</w:t>
      </w:r>
    </w:p>
    <w:p w:rsidR="00D34B58" w:rsidRPr="00AC0AA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Cặp vợ chồng, phụ nữ độc thân đang điều trị vô sinh được gửi phôi;</w:t>
      </w:r>
    </w:p>
    <w:p w:rsidR="00D34B58" w:rsidRPr="00AC0AA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Người có nguyện vọng muốn lưu giữ cá nhân</w:t>
      </w:r>
      <w:r w:rsidR="004D4F51">
        <w:rPr>
          <w:rFonts w:ascii="Times New Roman" w:hAnsi="Times New Roman" w:cs="Times New Roman"/>
          <w:color w:val="000000"/>
          <w:sz w:val="28"/>
          <w:szCs w:val="28"/>
        </w:rPr>
        <w:t>.</w:t>
      </w:r>
    </w:p>
    <w:p w:rsidR="00F55AB9" w:rsidRPr="00C07CFA" w:rsidRDefault="005632F0" w:rsidP="00C07CFA">
      <w:pPr>
        <w:spacing w:before="120" w:after="120" w:line="252" w:lineRule="auto"/>
        <w:ind w:firstLine="720"/>
        <w:jc w:val="both"/>
        <w:rPr>
          <w:rFonts w:ascii="Times New Roman" w:hAnsi="Times New Roman" w:cs="Times New Roman"/>
          <w:b/>
          <w:iCs/>
          <w:color w:val="000000"/>
          <w:sz w:val="28"/>
          <w:szCs w:val="28"/>
          <w:shd w:val="clear" w:color="auto" w:fill="FFFFFF"/>
        </w:rPr>
      </w:pPr>
      <w:r>
        <w:rPr>
          <w:rFonts w:ascii="Times New Roman" w:hAnsi="Times New Roman" w:cs="Times New Roman"/>
          <w:b/>
          <w:color w:val="000000"/>
          <w:sz w:val="28"/>
          <w:szCs w:val="28"/>
        </w:rPr>
        <w:t>9</w:t>
      </w:r>
      <w:r w:rsidR="00D34B58" w:rsidRPr="005632F0">
        <w:rPr>
          <w:rFonts w:ascii="Times New Roman" w:hAnsi="Times New Roman" w:cs="Times New Roman"/>
          <w:b/>
          <w:color w:val="000000"/>
          <w:sz w:val="28"/>
          <w:szCs w:val="28"/>
        </w:rPr>
        <w:t>.</w:t>
      </w:r>
      <w:r w:rsidRPr="005632F0">
        <w:rPr>
          <w:rFonts w:ascii="Times New Roman" w:hAnsi="Times New Roman" w:cs="Times New Roman"/>
          <w:b/>
          <w:color w:val="000000"/>
          <w:sz w:val="28"/>
          <w:szCs w:val="28"/>
        </w:rPr>
        <w:t xml:space="preserve"> </w:t>
      </w:r>
      <w:r w:rsidRPr="005632F0">
        <w:rPr>
          <w:rFonts w:ascii="Times New Roman" w:hAnsi="Times New Roman" w:cs="Times New Roman"/>
          <w:b/>
          <w:sz w:val="28"/>
          <w:szCs w:val="28"/>
        </w:rPr>
        <w:t>Anh H</w:t>
      </w:r>
      <w:r w:rsidR="00FC2A13">
        <w:rPr>
          <w:rFonts w:ascii="Times New Roman" w:hAnsi="Times New Roman" w:cs="Times New Roman"/>
          <w:b/>
          <w:sz w:val="28"/>
          <w:szCs w:val="28"/>
        </w:rPr>
        <w:t>.</w:t>
      </w:r>
      <w:r w:rsidRPr="005632F0">
        <w:rPr>
          <w:rFonts w:ascii="Times New Roman" w:hAnsi="Times New Roman" w:cs="Times New Roman"/>
          <w:b/>
          <w:sz w:val="28"/>
          <w:szCs w:val="28"/>
        </w:rPr>
        <w:t xml:space="preserve"> 35 tuổi, đang điều trị vô sinh, </w:t>
      </w:r>
      <w:r w:rsidR="00F55AB9">
        <w:rPr>
          <w:rFonts w:ascii="Times New Roman" w:hAnsi="Times New Roman" w:cs="Times New Roman"/>
          <w:b/>
          <w:sz w:val="28"/>
          <w:szCs w:val="28"/>
        </w:rPr>
        <w:t xml:space="preserve">anh H </w:t>
      </w:r>
      <w:r w:rsidRPr="005632F0">
        <w:rPr>
          <w:rFonts w:ascii="Times New Roman" w:hAnsi="Times New Roman" w:cs="Times New Roman"/>
          <w:b/>
          <w:sz w:val="28"/>
          <w:szCs w:val="28"/>
        </w:rPr>
        <w:t xml:space="preserve">đã </w:t>
      </w:r>
      <w:r w:rsidRPr="00F55AB9">
        <w:rPr>
          <w:rFonts w:ascii="Times New Roman" w:hAnsi="Times New Roman" w:cs="Times New Roman"/>
          <w:b/>
          <w:sz w:val="28"/>
          <w:szCs w:val="28"/>
        </w:rPr>
        <w:t xml:space="preserve">gửi </w:t>
      </w:r>
      <w:r w:rsidRPr="00F55AB9">
        <w:rPr>
          <w:rStyle w:val="Strong"/>
          <w:rFonts w:ascii="Times New Roman" w:hAnsi="Times New Roman" w:cs="Times New Roman"/>
          <w:sz w:val="28"/>
          <w:szCs w:val="28"/>
        </w:rPr>
        <w:t>tinh trùng</w:t>
      </w:r>
      <w:r w:rsidRPr="00F55AB9">
        <w:rPr>
          <w:rFonts w:ascii="Times New Roman" w:hAnsi="Times New Roman" w:cs="Times New Roman"/>
          <w:b/>
          <w:sz w:val="28"/>
          <w:szCs w:val="28"/>
        </w:rPr>
        <w:t xml:space="preserve"> tại </w:t>
      </w:r>
      <w:r w:rsidR="00F55AB9">
        <w:rPr>
          <w:rFonts w:ascii="Times New Roman" w:hAnsi="Times New Roman" w:cs="Times New Roman"/>
          <w:b/>
          <w:sz w:val="28"/>
          <w:szCs w:val="28"/>
        </w:rPr>
        <w:t>c</w:t>
      </w:r>
      <w:r w:rsidRPr="00F55AB9">
        <w:rPr>
          <w:rFonts w:ascii="Times New Roman" w:hAnsi="Times New Roman" w:cs="Times New Roman"/>
          <w:b/>
          <w:sz w:val="28"/>
          <w:szCs w:val="28"/>
        </w:rPr>
        <w:t xml:space="preserve">ơ sở hỗ trợ sinh sản </w:t>
      </w:r>
      <w:r w:rsidR="00F55AB9">
        <w:rPr>
          <w:rFonts w:ascii="Times New Roman" w:hAnsi="Times New Roman" w:cs="Times New Roman"/>
          <w:b/>
          <w:sz w:val="28"/>
          <w:szCs w:val="28"/>
        </w:rPr>
        <w:t>có thẩm quyền</w:t>
      </w:r>
      <w:r w:rsidRPr="00F55AB9">
        <w:rPr>
          <w:rFonts w:ascii="Times New Roman" w:hAnsi="Times New Roman" w:cs="Times New Roman"/>
          <w:b/>
          <w:sz w:val="28"/>
          <w:szCs w:val="28"/>
        </w:rPr>
        <w:t xml:space="preserve"> để dự phòng cho các lần điều trị sau</w:t>
      </w:r>
      <w:r w:rsidR="00F55AB9">
        <w:rPr>
          <w:rFonts w:ascii="Times New Roman" w:hAnsi="Times New Roman" w:cs="Times New Roman"/>
          <w:b/>
          <w:sz w:val="28"/>
          <w:szCs w:val="28"/>
        </w:rPr>
        <w:t xml:space="preserve"> của mình</w:t>
      </w:r>
      <w:r w:rsidRPr="00F55AB9">
        <w:rPr>
          <w:rFonts w:ascii="Times New Roman" w:hAnsi="Times New Roman" w:cs="Times New Roman"/>
          <w:b/>
          <w:sz w:val="28"/>
          <w:szCs w:val="28"/>
        </w:rPr>
        <w:t xml:space="preserve">. Không may, anh H </w:t>
      </w:r>
      <w:r w:rsidR="00F55AB9">
        <w:rPr>
          <w:rFonts w:ascii="Times New Roman" w:hAnsi="Times New Roman" w:cs="Times New Roman"/>
          <w:b/>
          <w:sz w:val="28"/>
          <w:szCs w:val="28"/>
        </w:rPr>
        <w:t>bị tai nạn giao thông</w:t>
      </w:r>
      <w:r w:rsidR="00F23E9D">
        <w:rPr>
          <w:rFonts w:ascii="Times New Roman" w:hAnsi="Times New Roman" w:cs="Times New Roman"/>
          <w:b/>
          <w:sz w:val="28"/>
          <w:szCs w:val="28"/>
        </w:rPr>
        <w:t xml:space="preserve"> chết</w:t>
      </w:r>
      <w:r w:rsidR="00F55AB9">
        <w:rPr>
          <w:rFonts w:ascii="Times New Roman" w:hAnsi="Times New Roman" w:cs="Times New Roman"/>
          <w:b/>
          <w:sz w:val="28"/>
          <w:szCs w:val="28"/>
        </w:rPr>
        <w:t xml:space="preserve"> </w:t>
      </w:r>
      <w:r w:rsidRPr="00F55AB9">
        <w:rPr>
          <w:rFonts w:ascii="Times New Roman" w:hAnsi="Times New Roman" w:cs="Times New Roman"/>
          <w:b/>
          <w:sz w:val="28"/>
          <w:szCs w:val="28"/>
        </w:rPr>
        <w:t>trước khi sử dụng tinh trùng đã gửi.</w:t>
      </w:r>
      <w:r w:rsidR="00F55AB9">
        <w:rPr>
          <w:rFonts w:ascii="Times New Roman" w:hAnsi="Times New Roman" w:cs="Times New Roman"/>
          <w:b/>
          <w:sz w:val="28"/>
          <w:szCs w:val="28"/>
        </w:rPr>
        <w:t xml:space="preserve"> </w:t>
      </w:r>
      <w:r w:rsidR="006E0E42">
        <w:rPr>
          <w:rFonts w:ascii="Times New Roman" w:hAnsi="Times New Roman" w:cs="Times New Roman"/>
          <w:b/>
          <w:iCs/>
          <w:color w:val="000000"/>
          <w:sz w:val="28"/>
          <w:szCs w:val="28"/>
          <w:shd w:val="clear" w:color="auto" w:fill="FFFFFF"/>
        </w:rPr>
        <w:t>Trong trường hợp anh H chết,</w:t>
      </w:r>
      <w:r w:rsidR="006E0E42">
        <w:rPr>
          <w:rFonts w:ascii="Times New Roman" w:hAnsi="Times New Roman" w:cs="Times New Roman"/>
          <w:b/>
          <w:color w:val="000000"/>
          <w:sz w:val="28"/>
          <w:szCs w:val="28"/>
        </w:rPr>
        <w:t xml:space="preserve"> p</w:t>
      </w:r>
      <w:r w:rsidR="00F55AB9">
        <w:rPr>
          <w:rFonts w:ascii="Times New Roman" w:hAnsi="Times New Roman" w:cs="Times New Roman"/>
          <w:b/>
          <w:color w:val="000000"/>
          <w:sz w:val="28"/>
          <w:szCs w:val="28"/>
        </w:rPr>
        <w:t xml:space="preserve">háp luật quy định như thế nào về </w:t>
      </w:r>
      <w:r w:rsidR="00F55AB9" w:rsidRPr="00AC0AA8">
        <w:rPr>
          <w:rFonts w:ascii="Times New Roman" w:hAnsi="Times New Roman" w:cs="Times New Roman"/>
          <w:b/>
          <w:iCs/>
          <w:color w:val="000000"/>
          <w:sz w:val="28"/>
          <w:szCs w:val="28"/>
          <w:shd w:val="clear" w:color="auto" w:fill="FFFFFF"/>
        </w:rPr>
        <w:t xml:space="preserve">việc xử lý </w:t>
      </w:r>
      <w:r w:rsidR="00C07CFA">
        <w:rPr>
          <w:rFonts w:ascii="Times New Roman" w:hAnsi="Times New Roman" w:cs="Times New Roman"/>
          <w:b/>
          <w:iCs/>
          <w:color w:val="000000"/>
          <w:sz w:val="28"/>
          <w:szCs w:val="28"/>
          <w:shd w:val="clear" w:color="auto" w:fill="FFFFFF"/>
        </w:rPr>
        <w:t>tinh trùng đã gửi của anh H</w:t>
      </w:r>
      <w:r w:rsidR="00F55AB9">
        <w:rPr>
          <w:rFonts w:ascii="Times New Roman" w:hAnsi="Times New Roman" w:cs="Times New Roman"/>
          <w:b/>
          <w:iCs/>
          <w:color w:val="000000"/>
          <w:sz w:val="28"/>
          <w:szCs w:val="28"/>
          <w:shd w:val="clear" w:color="auto" w:fill="FFFFFF"/>
        </w:rPr>
        <w:t>?</w:t>
      </w:r>
    </w:p>
    <w:p w:rsidR="00A648F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xml:space="preserve">Khoản 2 Điều 9 Nghị định số 207/2025/NĐ-CP quy định </w:t>
      </w:r>
      <w:r w:rsidR="00A648F8">
        <w:rPr>
          <w:rFonts w:ascii="Times New Roman" w:hAnsi="Times New Roman" w:cs="Times New Roman"/>
          <w:color w:val="000000"/>
          <w:sz w:val="28"/>
          <w:szCs w:val="28"/>
        </w:rPr>
        <w:t xml:space="preserve">việc xử lý trong </w:t>
      </w:r>
      <w:r w:rsidRPr="00AC0AA8">
        <w:rPr>
          <w:rFonts w:ascii="Times New Roman" w:hAnsi="Times New Roman" w:cs="Times New Roman"/>
          <w:color w:val="000000"/>
          <w:sz w:val="28"/>
          <w:szCs w:val="28"/>
        </w:rPr>
        <w:t>trường hợp người gửi tinh trùng, gửi noãn, gửi phôi chết</w:t>
      </w:r>
      <w:r w:rsidR="00A648F8">
        <w:rPr>
          <w:rFonts w:ascii="Times New Roman" w:hAnsi="Times New Roman" w:cs="Times New Roman"/>
          <w:color w:val="000000"/>
          <w:sz w:val="28"/>
          <w:szCs w:val="28"/>
        </w:rPr>
        <w:t>. Theo đó, đối với trường hợp của anh H, áp dụng điểm a khoản 2 Điều 9 Nghị định số 207/2025/NĐ-CP, n</w:t>
      </w:r>
      <w:r w:rsidRPr="00AC0AA8">
        <w:rPr>
          <w:rFonts w:ascii="Times New Roman" w:hAnsi="Times New Roman" w:cs="Times New Roman"/>
          <w:color w:val="000000"/>
          <w:sz w:val="28"/>
          <w:szCs w:val="28"/>
        </w:rPr>
        <w:t>ếu người gửi tinh trùng chết thì cơ sở lưu giữ phải hủy số tinh trùng đang lưu giữ của người đó, trừ các trường hợp: người vợ có nguyện vọng được sinh con bằng tinh trùng của người chồng đã chết; hoặc trước khi chết người gửi có văn bản thể hiện nguyện vọng hiến tinh trùng cho cơ sở lưu giữ theo quy định</w:t>
      </w:r>
      <w:r w:rsidR="00A648F8">
        <w:rPr>
          <w:rFonts w:ascii="Times New Roman" w:hAnsi="Times New Roman" w:cs="Times New Roman"/>
          <w:color w:val="000000"/>
          <w:sz w:val="28"/>
          <w:szCs w:val="28"/>
        </w:rPr>
        <w:t>.</w:t>
      </w:r>
    </w:p>
    <w:p w:rsidR="007627FE" w:rsidRPr="00AC0AA8" w:rsidRDefault="007627FE" w:rsidP="007627FE">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Đây là quy định mới của Nghị định số 207/2025/NĐ-CP so với Nghị định số 10/2015/NĐ-CP (được sửa đổi, bổ sung bởi Nghị định số 98/2016/NĐ-CP).</w:t>
      </w:r>
    </w:p>
    <w:p w:rsidR="007627FE" w:rsidRDefault="00A648F8" w:rsidP="00AC0AA8">
      <w:pPr>
        <w:spacing w:before="120" w:after="120" w:line="252" w:lineRule="auto"/>
        <w:ind w:firstLine="720"/>
        <w:jc w:val="both"/>
        <w:rPr>
          <w:rFonts w:ascii="Times New Roman" w:hAnsi="Times New Roman" w:cs="Times New Roman"/>
          <w:b/>
          <w:color w:val="000000"/>
          <w:sz w:val="28"/>
          <w:szCs w:val="28"/>
        </w:rPr>
      </w:pPr>
      <w:r w:rsidRPr="00A648F8">
        <w:rPr>
          <w:rFonts w:ascii="Times New Roman" w:hAnsi="Times New Roman" w:cs="Times New Roman"/>
          <w:b/>
          <w:color w:val="000000"/>
          <w:sz w:val="28"/>
          <w:szCs w:val="28"/>
        </w:rPr>
        <w:t xml:space="preserve">10. Đề nghị </w:t>
      </w:r>
      <w:r w:rsidR="007627FE">
        <w:rPr>
          <w:rFonts w:ascii="Times New Roman" w:hAnsi="Times New Roman" w:cs="Times New Roman"/>
          <w:b/>
          <w:color w:val="000000"/>
          <w:sz w:val="28"/>
          <w:szCs w:val="28"/>
        </w:rPr>
        <w:t>cho biết pháp luật quy định như thế nào về việc xử lý phôi trong t</w:t>
      </w:r>
      <w:r w:rsidR="007627FE" w:rsidRPr="00A648F8">
        <w:rPr>
          <w:rFonts w:ascii="Times New Roman" w:hAnsi="Times New Roman" w:cs="Times New Roman"/>
          <w:b/>
          <w:color w:val="000000"/>
          <w:sz w:val="28"/>
          <w:szCs w:val="28"/>
        </w:rPr>
        <w:t>rường hợp người gửi phôi chết?</w:t>
      </w:r>
    </w:p>
    <w:p w:rsidR="007627FE" w:rsidRPr="007627FE" w:rsidRDefault="007627FE"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Điểm c, d và đ khoản 2 Điều 9 Nghị định số 207/2025/NĐ-CP quy định </w:t>
      </w:r>
      <w:r w:rsidRPr="007627FE">
        <w:rPr>
          <w:rFonts w:ascii="Times New Roman" w:hAnsi="Times New Roman" w:cs="Times New Roman"/>
          <w:color w:val="000000"/>
          <w:sz w:val="28"/>
          <w:szCs w:val="28"/>
        </w:rPr>
        <w:t>trong trường hợp người gửi phôi chết thì xử lý như sau:</w:t>
      </w:r>
    </w:p>
    <w:p w:rsidR="00D34B58" w:rsidRPr="00AC0AA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xml:space="preserve">- Nếu người chồng trong cặp vợ chồng gửi phôi chết thì phải hủy phôi của cặp vợ chồng đó, trừ các trường hợp: người vợ có nguyện vọng được sinh con bằng phôi của hai vợ chồng; hoặc người vợ có văn bản hiến phôi cho cơ sở lưu </w:t>
      </w:r>
      <w:r w:rsidRPr="00AC0AA8">
        <w:rPr>
          <w:rFonts w:ascii="Times New Roman" w:hAnsi="Times New Roman" w:cs="Times New Roman"/>
          <w:color w:val="000000"/>
          <w:sz w:val="28"/>
          <w:szCs w:val="28"/>
        </w:rPr>
        <w:lastRenderedPageBreak/>
        <w:t>giữ để nghiên cứu khoa học hoặc thực hiện kỹ thuật hỗ trợ sinh sản cho một phụ nữ độc thân hoặc một cặp vợ chồng khác;</w:t>
      </w:r>
    </w:p>
    <w:p w:rsidR="00D34B58" w:rsidRPr="007627FE" w:rsidRDefault="00D34B58" w:rsidP="00AC0AA8">
      <w:pPr>
        <w:spacing w:before="120" w:after="120" w:line="252" w:lineRule="auto"/>
        <w:ind w:firstLine="720"/>
        <w:jc w:val="both"/>
        <w:rPr>
          <w:rFonts w:ascii="Times New Roman" w:hAnsi="Times New Roman" w:cs="Times New Roman"/>
          <w:color w:val="000000"/>
          <w:spacing w:val="-4"/>
          <w:sz w:val="28"/>
          <w:szCs w:val="28"/>
        </w:rPr>
      </w:pPr>
      <w:r w:rsidRPr="007627FE">
        <w:rPr>
          <w:rFonts w:ascii="Times New Roman" w:hAnsi="Times New Roman" w:cs="Times New Roman"/>
          <w:color w:val="000000"/>
          <w:spacing w:val="-4"/>
          <w:sz w:val="28"/>
          <w:szCs w:val="28"/>
        </w:rPr>
        <w:t>- Nếu người vợ trong cặp vợ chồng hoặc cả hai vợ chồng gửi phôi chết thì phải hủy phôi của cặp vợ chồng đó, trừ trường hợp có văn bản của cả hai vợ chồng thể hiện nguyện vọng hiến phôi cho cơ sở lưu giữ để nghiên cứu khoa học hoặc thực hiện kỹ thuật hỗ trợ sinh sản cho một phụ nữ độc thân hoặc một cặp vợ chồng khác;</w:t>
      </w:r>
    </w:p>
    <w:p w:rsidR="00D34B5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Nếu người phụ nữ độc thân gửi phôi chết thì phải hủy phôi của người đó, trừ trường hợp trước khi chết người đó có văn bản thể hiện nguyện vọng hiến phôi cho cơ sở lưu giữ để nghiên cứu khoa học.</w:t>
      </w:r>
    </w:p>
    <w:p w:rsidR="007627FE" w:rsidRPr="00AC0AA8" w:rsidRDefault="007627FE" w:rsidP="007627FE">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Đây là quy định mới của Nghị định số 207/2025/NĐ-CP so với Nghị định số 10/2015/NĐ-CP (được sửa đổi, bổ sung bởi Nghị định số 98/2016/NĐ-CP).</w:t>
      </w:r>
    </w:p>
    <w:p w:rsidR="007627FE" w:rsidRDefault="007627FE" w:rsidP="007627FE">
      <w:pPr>
        <w:spacing w:before="120" w:after="120" w:line="252"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11</w:t>
      </w:r>
      <w:r w:rsidR="00D34B58" w:rsidRPr="00AC0AA8">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A648F8">
        <w:rPr>
          <w:rFonts w:ascii="Times New Roman" w:hAnsi="Times New Roman" w:cs="Times New Roman"/>
          <w:b/>
          <w:color w:val="000000"/>
          <w:sz w:val="28"/>
          <w:szCs w:val="28"/>
        </w:rPr>
        <w:t xml:space="preserve">Đề nghị </w:t>
      </w:r>
      <w:r>
        <w:rPr>
          <w:rFonts w:ascii="Times New Roman" w:hAnsi="Times New Roman" w:cs="Times New Roman"/>
          <w:b/>
          <w:color w:val="000000"/>
          <w:sz w:val="28"/>
          <w:szCs w:val="28"/>
        </w:rPr>
        <w:t>cho biết pháp luật quy định như thế nào về việc xử lý phôi trong t</w:t>
      </w:r>
      <w:r w:rsidRPr="00A648F8">
        <w:rPr>
          <w:rFonts w:ascii="Times New Roman" w:hAnsi="Times New Roman" w:cs="Times New Roman"/>
          <w:b/>
          <w:color w:val="000000"/>
          <w:sz w:val="28"/>
          <w:szCs w:val="28"/>
        </w:rPr>
        <w:t xml:space="preserve">rường hợp </w:t>
      </w:r>
      <w:r>
        <w:rPr>
          <w:rFonts w:ascii="Times New Roman" w:hAnsi="Times New Roman" w:cs="Times New Roman"/>
          <w:b/>
          <w:color w:val="000000"/>
          <w:sz w:val="28"/>
          <w:szCs w:val="28"/>
        </w:rPr>
        <w:t>cặp vợ chồng gửi phôi đã ly hôn</w:t>
      </w:r>
      <w:r w:rsidRPr="00A648F8">
        <w:rPr>
          <w:rFonts w:ascii="Times New Roman" w:hAnsi="Times New Roman" w:cs="Times New Roman"/>
          <w:b/>
          <w:color w:val="000000"/>
          <w:sz w:val="28"/>
          <w:szCs w:val="28"/>
        </w:rPr>
        <w:t>?</w:t>
      </w:r>
    </w:p>
    <w:p w:rsidR="00D34B58" w:rsidRPr="00AC0AA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xml:space="preserve">Khoản 3 Điều 9 Nghị định số 207/2025/NĐ-CP quy định trường hợp cặp vợ chồng gửi phôi đã ly hôn thì việc </w:t>
      </w:r>
      <w:r w:rsidR="007627FE">
        <w:rPr>
          <w:rFonts w:ascii="Times New Roman" w:hAnsi="Times New Roman" w:cs="Times New Roman"/>
          <w:color w:val="000000"/>
          <w:sz w:val="28"/>
          <w:szCs w:val="28"/>
        </w:rPr>
        <w:t xml:space="preserve">xử lý phôi đã gửi </w:t>
      </w:r>
      <w:r w:rsidRPr="00AC0AA8">
        <w:rPr>
          <w:rFonts w:ascii="Times New Roman" w:hAnsi="Times New Roman" w:cs="Times New Roman"/>
          <w:color w:val="000000"/>
          <w:sz w:val="28"/>
          <w:szCs w:val="28"/>
        </w:rPr>
        <w:t>được thực hiện như sau:</w:t>
      </w:r>
    </w:p>
    <w:p w:rsidR="00D34B58" w:rsidRPr="00AC0AA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Cơ sở lưu giữ phải hủy phôi đang lưu giữ, trừ trường hợp có văn bản đồng ý của cả hai vợ chồng về việc: đề nghị tiếp tục lưu giữ phôi và cam kết chi trả chi phí lưu giữ theo quy định của cơ sở; hoặc đề nghị hiến phôi đang lưu giữ cho cơ sở lưu giữ để sử dụng vào mục đích nghiên cứu khoa học hoặc thực hiện kỹ thuật hỗ trợ sinh sản cho một cặp vợ chồng hoặc một phụ nữ độc thân khác;</w:t>
      </w:r>
    </w:p>
    <w:p w:rsidR="00D34B58" w:rsidRDefault="00D34B58"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Cơ sở lưu giữ được phép sử dụng phôi của cặp vợ chồng đã ly hôn để thực hiện kỹ thuật hỗ trợ sinh sản cho người vợ trong trường hợp có văn bản đồng ý của cả hai người.</w:t>
      </w:r>
    </w:p>
    <w:p w:rsidR="007627FE" w:rsidRPr="00AC0AA8" w:rsidRDefault="007627FE" w:rsidP="007627FE">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Đây là quy định mới của Nghị định số 207/2025/NĐ-CP so với Nghị định số 10/2015/NĐ-CP (được sửa đổi, bổ sung bởi Nghị định số 98/2016/NĐ-CP).</w:t>
      </w:r>
    </w:p>
    <w:p w:rsidR="00AA78AE" w:rsidRPr="000E6185" w:rsidRDefault="007627FE" w:rsidP="00AC0AA8">
      <w:pPr>
        <w:spacing w:before="120" w:after="120" w:line="252" w:lineRule="auto"/>
        <w:ind w:firstLine="720"/>
        <w:jc w:val="both"/>
        <w:rPr>
          <w:rFonts w:ascii="Times New Roman" w:hAnsi="Times New Roman" w:cs="Times New Roman"/>
          <w:b/>
          <w:sz w:val="28"/>
          <w:szCs w:val="28"/>
        </w:rPr>
      </w:pPr>
      <w:r>
        <w:rPr>
          <w:rFonts w:ascii="Times New Roman" w:hAnsi="Times New Roman" w:cs="Times New Roman"/>
          <w:b/>
          <w:color w:val="000000"/>
          <w:sz w:val="28"/>
          <w:szCs w:val="28"/>
        </w:rPr>
        <w:t>12</w:t>
      </w:r>
      <w:r w:rsidR="00D34B58" w:rsidRPr="00AC0AA8">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00AA78AE" w:rsidRPr="000E6185">
        <w:rPr>
          <w:rFonts w:ascii="Times New Roman" w:hAnsi="Times New Roman" w:cs="Times New Roman"/>
          <w:b/>
          <w:sz w:val="28"/>
          <w:szCs w:val="28"/>
        </w:rPr>
        <w:t>Bác sĩ H</w:t>
      </w:r>
      <w:r w:rsidR="00F23E9D">
        <w:rPr>
          <w:rFonts w:ascii="Times New Roman" w:hAnsi="Times New Roman" w:cs="Times New Roman"/>
          <w:b/>
          <w:sz w:val="28"/>
          <w:szCs w:val="28"/>
        </w:rPr>
        <w:t>.</w:t>
      </w:r>
      <w:r w:rsidR="00AA78AE" w:rsidRPr="000E6185">
        <w:rPr>
          <w:rFonts w:ascii="Times New Roman" w:hAnsi="Times New Roman" w:cs="Times New Roman"/>
          <w:b/>
          <w:sz w:val="28"/>
          <w:szCs w:val="28"/>
        </w:rPr>
        <w:t xml:space="preserve"> muốn mở một cơ sở y tế chuyên thực hiện thụ tinh trong ống nghiệm (IVF) để hỗ trợ các cặp vợ chồng hiếm muộn. Tuy nhiên, trước khi triển khai, anh muốn biết cơ sở của mình cần đáp ứng những điều kiện gì theo quy định của pháp luật để được phép thực hiện kỹ thuậ</w:t>
      </w:r>
      <w:r w:rsidR="007A589B">
        <w:rPr>
          <w:rFonts w:ascii="Times New Roman" w:hAnsi="Times New Roman" w:cs="Times New Roman"/>
          <w:b/>
          <w:sz w:val="28"/>
          <w:szCs w:val="28"/>
        </w:rPr>
        <w:t>t này?</w:t>
      </w:r>
    </w:p>
    <w:p w:rsidR="00D34B58" w:rsidRPr="00AC0AA8" w:rsidRDefault="00D34B58" w:rsidP="00AC0AA8">
      <w:pPr>
        <w:spacing w:before="120" w:after="120" w:line="252" w:lineRule="auto"/>
        <w:ind w:firstLine="720"/>
        <w:jc w:val="both"/>
        <w:rPr>
          <w:rFonts w:ascii="Times New Roman" w:hAnsi="Times New Roman" w:cs="Times New Roman"/>
          <w:bCs/>
          <w:color w:val="000000"/>
          <w:sz w:val="28"/>
          <w:szCs w:val="28"/>
        </w:rPr>
      </w:pPr>
      <w:r w:rsidRPr="00AC0AA8">
        <w:rPr>
          <w:rFonts w:ascii="Times New Roman" w:hAnsi="Times New Roman" w:cs="Times New Roman"/>
          <w:color w:val="000000"/>
          <w:sz w:val="28"/>
          <w:szCs w:val="28"/>
        </w:rPr>
        <w:t xml:space="preserve">Điều 10 Nghị định số 207/2025/NĐ-CP quy định </w:t>
      </w:r>
      <w:bookmarkStart w:id="3" w:name="dieu_10"/>
      <w:r w:rsidRPr="00AC0AA8">
        <w:rPr>
          <w:rFonts w:ascii="Times New Roman" w:hAnsi="Times New Roman" w:cs="Times New Roman"/>
          <w:color w:val="000000"/>
          <w:sz w:val="28"/>
          <w:szCs w:val="28"/>
        </w:rPr>
        <w:t>đ</w:t>
      </w:r>
      <w:r w:rsidRPr="00AC0AA8">
        <w:rPr>
          <w:rFonts w:ascii="Times New Roman" w:hAnsi="Times New Roman" w:cs="Times New Roman"/>
          <w:bCs/>
          <w:color w:val="000000"/>
          <w:sz w:val="28"/>
          <w:szCs w:val="28"/>
        </w:rPr>
        <w:t>iều kiện của cơ sở được phép thực hiện kỹ thuật thụ tinh trong ống nghiệm</w:t>
      </w:r>
      <w:bookmarkEnd w:id="3"/>
      <w:r w:rsidRPr="00AC0AA8">
        <w:rPr>
          <w:rFonts w:ascii="Times New Roman" w:hAnsi="Times New Roman" w:cs="Times New Roman"/>
          <w:bCs/>
          <w:color w:val="000000"/>
          <w:sz w:val="28"/>
          <w:szCs w:val="28"/>
        </w:rPr>
        <w:t xml:space="preserve"> như sau:</w:t>
      </w:r>
    </w:p>
    <w:p w:rsidR="00D34B58" w:rsidRPr="00AC0AA8" w:rsidRDefault="00D828D3"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bCs/>
          <w:color w:val="000000"/>
          <w:sz w:val="28"/>
          <w:szCs w:val="28"/>
        </w:rPr>
        <w:t>(i)</w:t>
      </w:r>
      <w:r w:rsidRPr="00AC0AA8">
        <w:rPr>
          <w:rFonts w:ascii="Times New Roman" w:hAnsi="Times New Roman" w:cs="Times New Roman"/>
          <w:b/>
          <w:bCs/>
          <w:color w:val="000000"/>
          <w:sz w:val="28"/>
          <w:szCs w:val="28"/>
        </w:rPr>
        <w:t xml:space="preserve"> </w:t>
      </w:r>
      <w:r w:rsidR="00D34B58" w:rsidRPr="00AC0AA8">
        <w:rPr>
          <w:rFonts w:ascii="Times New Roman" w:hAnsi="Times New Roman" w:cs="Times New Roman"/>
          <w:color w:val="000000"/>
          <w:sz w:val="28"/>
          <w:szCs w:val="28"/>
        </w:rPr>
        <w:t>Là cơ sở khám bệnh, chữa bệnh đã được cấp giấy phép hoạt động theo hình thức bệnh viện có phạm vi hoạt động chuyên khoa phụ sản, có khả năng thực hiện xét nghiệm nội tiết sinh sản và các kỹ thuật cấp cứu sản khoa theo quy định của Bộ trưởng Bộ Y tế.</w:t>
      </w:r>
    </w:p>
    <w:p w:rsidR="00D34B58" w:rsidRPr="00AC0AA8" w:rsidRDefault="00D828D3"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(ii) </w:t>
      </w:r>
      <w:r w:rsidR="00D34B58" w:rsidRPr="00AC0AA8">
        <w:rPr>
          <w:rFonts w:ascii="Times New Roman" w:hAnsi="Times New Roman" w:cs="Times New Roman"/>
          <w:color w:val="000000"/>
          <w:sz w:val="28"/>
          <w:szCs w:val="28"/>
        </w:rPr>
        <w:t>Có đơn nguyên riêng để thực hiện kỹ thuật thụ tinh trong ống nghiệm gồm các phòng: chọc hút noãn, chuyển phôi; lấy tinh trùng; xét nghiệm và lọc rửa tinh trùng; Lab thụ tinh trong ống nghiệm.</w:t>
      </w:r>
    </w:p>
    <w:p w:rsidR="00D34B58" w:rsidRPr="00AC0AA8" w:rsidRDefault="00D828D3"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sidRPr="00AC0AA8">
        <w:rPr>
          <w:rFonts w:ascii="Times New Roman" w:hAnsi="Times New Roman" w:cs="Times New Roman"/>
          <w:color w:val="000000"/>
          <w:sz w:val="28"/>
          <w:szCs w:val="28"/>
        </w:rPr>
        <w:t xml:space="preserve"> </w:t>
      </w:r>
      <w:r w:rsidR="00D34B58" w:rsidRPr="00AC0AA8">
        <w:rPr>
          <w:rFonts w:ascii="Times New Roman" w:hAnsi="Times New Roman" w:cs="Times New Roman"/>
          <w:color w:val="000000"/>
          <w:sz w:val="28"/>
          <w:szCs w:val="28"/>
        </w:rPr>
        <w:t>Có các thiết bị y tế phù hợp với kỹ thuật hỗ trợ sinh sản mà cơ sở thực hiện, tối thiểu gồm: tủ cấy; tủ ấm; thiết bị lưu trữ tinh trùng, noãn, phôi; thiết bị ly tâm; máy siêu âm; kính hiển vi đảo ngược, kính hiển vi soi nối và thiết bị thực hiện các kỹ thuật vi thao tác; tủ an toàn sinh học cấp độ 2 trở lên.</w:t>
      </w:r>
    </w:p>
    <w:p w:rsidR="00D828D3" w:rsidRDefault="00D828D3"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(iv)</w:t>
      </w:r>
      <w:r w:rsidRPr="00AC0AA8">
        <w:rPr>
          <w:rFonts w:ascii="Times New Roman" w:hAnsi="Times New Roman" w:cs="Times New Roman"/>
          <w:color w:val="000000"/>
          <w:sz w:val="28"/>
          <w:szCs w:val="28"/>
        </w:rPr>
        <w:t xml:space="preserve"> </w:t>
      </w:r>
      <w:r w:rsidR="007627FE">
        <w:rPr>
          <w:rFonts w:ascii="Times New Roman" w:hAnsi="Times New Roman" w:cs="Times New Roman"/>
          <w:color w:val="000000"/>
          <w:sz w:val="28"/>
          <w:szCs w:val="28"/>
        </w:rPr>
        <w:t>Về n</w:t>
      </w:r>
      <w:r w:rsidR="00D34B58" w:rsidRPr="00AC0AA8">
        <w:rPr>
          <w:rFonts w:ascii="Times New Roman" w:hAnsi="Times New Roman" w:cs="Times New Roman"/>
          <w:color w:val="000000"/>
          <w:sz w:val="28"/>
          <w:szCs w:val="28"/>
        </w:rPr>
        <w:t xml:space="preserve">hân sự: </w:t>
      </w:r>
    </w:p>
    <w:p w:rsidR="00D828D3" w:rsidRDefault="00D828D3"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34B58" w:rsidRPr="00AC0AA8">
        <w:rPr>
          <w:rFonts w:ascii="Times New Roman" w:hAnsi="Times New Roman" w:cs="Times New Roman"/>
          <w:color w:val="000000"/>
          <w:sz w:val="28"/>
          <w:szCs w:val="28"/>
        </w:rPr>
        <w:t xml:space="preserve"> Có tối thiểu 02 người hành nghề có chức danh bác sĩ với phạm vi hành nghề khám bệnh, chữa bệnh chuyên khoa sản phụ khoa và có văn bằng hoặc chứng nhận đào tạo về kỹ năng lâm sàng thụ tinh trong ống nghiệm kèm theo xác nhận đã trực tiếp thực hiện ít nhất 20 chu kỳ điều trị vô sinh bằng kỹ thuật thụ tinh trong ống nghiệm do cơ sở khám bệnh, chữa bệnh </w:t>
      </w:r>
      <w:r>
        <w:rPr>
          <w:rFonts w:ascii="Times New Roman" w:hAnsi="Times New Roman" w:cs="Times New Roman"/>
          <w:color w:val="000000"/>
          <w:sz w:val="28"/>
          <w:szCs w:val="28"/>
        </w:rPr>
        <w:t>tại mục (v)</w:t>
      </w:r>
      <w:r w:rsidR="00D34B58" w:rsidRPr="00AC0AA8">
        <w:rPr>
          <w:rFonts w:ascii="Times New Roman" w:hAnsi="Times New Roman" w:cs="Times New Roman"/>
          <w:color w:val="000000"/>
          <w:sz w:val="28"/>
          <w:szCs w:val="28"/>
        </w:rPr>
        <w:t xml:space="preserve"> cấp theo mẫu;</w:t>
      </w:r>
    </w:p>
    <w:p w:rsidR="00D828D3" w:rsidRDefault="00D828D3"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34B58" w:rsidRPr="00AC0AA8">
        <w:rPr>
          <w:rFonts w:ascii="Times New Roman" w:hAnsi="Times New Roman" w:cs="Times New Roman"/>
          <w:color w:val="000000"/>
          <w:sz w:val="28"/>
          <w:szCs w:val="28"/>
        </w:rPr>
        <w:t xml:space="preserve"> Có tối thiểu 02 người có trình độ đại học về một trong các lĩnh vực y, dược hoặc sinh học, công nghệ sinh học và có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w:t>
      </w:r>
      <w:r w:rsidR="00467927">
        <w:rPr>
          <w:rFonts w:ascii="Times New Roman" w:hAnsi="Times New Roman" w:cs="Times New Roman"/>
          <w:color w:val="000000"/>
          <w:sz w:val="28"/>
          <w:szCs w:val="28"/>
        </w:rPr>
        <w:t>tại mục (v)</w:t>
      </w:r>
      <w:r w:rsidR="00D34B58" w:rsidRPr="00AC0AA8">
        <w:rPr>
          <w:rFonts w:ascii="Times New Roman" w:hAnsi="Times New Roman" w:cs="Times New Roman"/>
          <w:color w:val="000000"/>
          <w:sz w:val="28"/>
          <w:szCs w:val="28"/>
        </w:rPr>
        <w:t xml:space="preserve"> cấp theo mẫu; </w:t>
      </w:r>
    </w:p>
    <w:p w:rsidR="00D34B58" w:rsidRPr="00AC0AA8" w:rsidRDefault="00D828D3"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34B58" w:rsidRPr="00AC0AA8">
        <w:rPr>
          <w:rFonts w:ascii="Times New Roman" w:hAnsi="Times New Roman" w:cs="Times New Roman"/>
          <w:color w:val="000000"/>
          <w:sz w:val="28"/>
          <w:szCs w:val="28"/>
        </w:rPr>
        <w:t xml:space="preserve"> Các nhân sự này phải là nhân sự làm việc toàn thời gian tại bệnh viện.</w:t>
      </w:r>
    </w:p>
    <w:p w:rsidR="00D34B58" w:rsidRPr="00AC0AA8" w:rsidRDefault="00D828D3" w:rsidP="00AC0AA8">
      <w:pPr>
        <w:pStyle w:val="NormalWeb"/>
        <w:shd w:val="clear" w:color="auto" w:fill="FFFFFF"/>
        <w:spacing w:before="120" w:beforeAutospacing="0" w:after="120" w:afterAutospacing="0" w:line="252" w:lineRule="auto"/>
        <w:ind w:firstLine="720"/>
        <w:jc w:val="both"/>
        <w:rPr>
          <w:color w:val="000000"/>
          <w:sz w:val="28"/>
          <w:szCs w:val="28"/>
        </w:rPr>
      </w:pPr>
      <w:r>
        <w:rPr>
          <w:color w:val="000000"/>
          <w:sz w:val="28"/>
          <w:szCs w:val="28"/>
        </w:rPr>
        <w:t xml:space="preserve">(v) </w:t>
      </w:r>
      <w:r w:rsidR="00D34B58" w:rsidRPr="00AC0AA8">
        <w:rPr>
          <w:color w:val="000000"/>
          <w:sz w:val="28"/>
          <w:szCs w:val="28"/>
        </w:rPr>
        <w:t xml:space="preserve">Các văn bằng, chứng nhận đào tạo quy định </w:t>
      </w:r>
      <w:r w:rsidR="006F0AC2">
        <w:rPr>
          <w:color w:val="000000"/>
          <w:sz w:val="28"/>
          <w:szCs w:val="28"/>
        </w:rPr>
        <w:t>nêu trên</w:t>
      </w:r>
      <w:r w:rsidR="00D34B58" w:rsidRPr="00AC0AA8">
        <w:rPr>
          <w:color w:val="000000"/>
          <w:sz w:val="28"/>
          <w:szCs w:val="28"/>
        </w:rPr>
        <w:t xml:space="preserve"> phải được cấp bởi cơ sở khám bệnh, chữa bệnh trong nước hoặc nước ngoài.</w:t>
      </w:r>
      <w:r w:rsidR="006F0AC2">
        <w:rPr>
          <w:color w:val="000000"/>
          <w:sz w:val="28"/>
          <w:szCs w:val="28"/>
        </w:rPr>
        <w:t xml:space="preserve"> </w:t>
      </w:r>
      <w:r w:rsidR="00D34B58" w:rsidRPr="00AC0AA8">
        <w:rPr>
          <w:color w:val="000000"/>
          <w:sz w:val="28"/>
          <w:szCs w:val="28"/>
        </w:rPr>
        <w:t>Trường hợp cơ sở cấp văn bằng, chứng nhận đào tạo là cơ sở trong nước thì cơ sở khám bệnh, chữa bệnh đó phải được cấp có thẩm quyền cho phép thực hiện kỹ thuật thụ tinh trong ống nghiệm, đã thực hiện ít nhất 1.000 chu kỳ điều trị vô sinh bằng kỹ thuật thụ tinh trong ống nghiệm và là cơ sở cập nhật kiến thức y khoa liên tục.</w:t>
      </w:r>
      <w:r w:rsidR="006F0AC2">
        <w:rPr>
          <w:color w:val="000000"/>
          <w:sz w:val="28"/>
          <w:szCs w:val="28"/>
        </w:rPr>
        <w:t xml:space="preserve"> </w:t>
      </w:r>
      <w:r w:rsidR="00D34B58" w:rsidRPr="00AC0AA8">
        <w:rPr>
          <w:color w:val="000000"/>
          <w:sz w:val="28"/>
          <w:szCs w:val="28"/>
        </w:rPr>
        <w:t>Trường hợp cơ sở cấp văn bằng, chứng nhận đào tạ</w:t>
      </w:r>
      <w:bookmarkStart w:id="4" w:name="_GoBack"/>
      <w:bookmarkEnd w:id="4"/>
      <w:r w:rsidR="00D34B58" w:rsidRPr="00AC0AA8">
        <w:rPr>
          <w:color w:val="000000"/>
          <w:sz w:val="28"/>
          <w:szCs w:val="28"/>
        </w:rPr>
        <w:t>o là cơ sở ở nước ngoài thì cơ quan cấp phép thực hiện việc đánh giá thực tế năng lực thực hiện kỹ thuật trong quá trình thẩm định.</w:t>
      </w:r>
    </w:p>
    <w:p w:rsidR="007627FE" w:rsidRPr="00AC0AA8" w:rsidRDefault="007627FE" w:rsidP="00AC0AA8">
      <w:pPr>
        <w:spacing w:before="120" w:after="120" w:line="252"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13</w:t>
      </w:r>
      <w:r w:rsidR="00035666" w:rsidRPr="00AC0AA8">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Đề nghị cho biết cụ thể </w:t>
      </w:r>
      <w:r w:rsidRPr="007627FE">
        <w:rPr>
          <w:rFonts w:ascii="Times New Roman" w:hAnsi="Times New Roman" w:cs="Times New Roman"/>
          <w:b/>
          <w:color w:val="000000"/>
          <w:sz w:val="28"/>
          <w:szCs w:val="28"/>
        </w:rPr>
        <w:t>về đ</w:t>
      </w:r>
      <w:r w:rsidRPr="007627FE">
        <w:rPr>
          <w:rFonts w:ascii="Times New Roman" w:hAnsi="Times New Roman" w:cs="Times New Roman"/>
          <w:b/>
          <w:bCs/>
          <w:color w:val="000000"/>
          <w:sz w:val="28"/>
          <w:szCs w:val="28"/>
        </w:rPr>
        <w:t xml:space="preserve">iều kiện của cơ sở được phép thực hiện kỹ thuật </w:t>
      </w:r>
      <w:r>
        <w:rPr>
          <w:rFonts w:ascii="Times New Roman" w:hAnsi="Times New Roman" w:cs="Times New Roman"/>
          <w:b/>
          <w:bCs/>
          <w:color w:val="000000"/>
          <w:sz w:val="28"/>
          <w:szCs w:val="28"/>
        </w:rPr>
        <w:t>mang thai hộ vì mục đích nhân đạo?</w:t>
      </w:r>
    </w:p>
    <w:p w:rsidR="00035666" w:rsidRPr="00AC0AA8" w:rsidRDefault="00035666" w:rsidP="00AC0AA8">
      <w:pPr>
        <w:spacing w:before="120" w:after="120" w:line="252" w:lineRule="auto"/>
        <w:ind w:firstLine="720"/>
        <w:jc w:val="both"/>
        <w:rPr>
          <w:rFonts w:ascii="Times New Roman" w:hAnsi="Times New Roman" w:cs="Times New Roman"/>
          <w:sz w:val="28"/>
          <w:szCs w:val="28"/>
        </w:rPr>
      </w:pPr>
      <w:r w:rsidRPr="00AC0AA8">
        <w:rPr>
          <w:rFonts w:ascii="Times New Roman" w:hAnsi="Times New Roman" w:cs="Times New Roman"/>
          <w:color w:val="000000"/>
          <w:sz w:val="28"/>
          <w:szCs w:val="28"/>
        </w:rPr>
        <w:t>Điều 12 Nghị định số 207/2025/NĐ-CP quy định đ</w:t>
      </w:r>
      <w:r w:rsidRPr="00AC0AA8">
        <w:rPr>
          <w:rFonts w:ascii="Times New Roman" w:hAnsi="Times New Roman" w:cs="Times New Roman"/>
          <w:bCs/>
          <w:color w:val="000000"/>
          <w:sz w:val="28"/>
          <w:szCs w:val="28"/>
        </w:rPr>
        <w:t xml:space="preserve">iều kiện của cơ sở </w:t>
      </w:r>
      <w:r w:rsidRPr="00AC0AA8">
        <w:rPr>
          <w:rFonts w:ascii="Times New Roman" w:hAnsi="Times New Roman" w:cs="Times New Roman"/>
          <w:sz w:val="28"/>
          <w:szCs w:val="28"/>
        </w:rPr>
        <w:t>được phép thực hiện kỹ thuật mang thai hộ vì mục đích nhân đạo</w:t>
      </w:r>
      <w:r w:rsidR="007E4B62">
        <w:rPr>
          <w:rFonts w:ascii="Times New Roman" w:hAnsi="Times New Roman" w:cs="Times New Roman"/>
          <w:sz w:val="28"/>
          <w:szCs w:val="28"/>
        </w:rPr>
        <w:t xml:space="preserve"> như sau</w:t>
      </w:r>
      <w:r w:rsidRPr="00AC0AA8">
        <w:rPr>
          <w:rFonts w:ascii="Times New Roman" w:hAnsi="Times New Roman" w:cs="Times New Roman"/>
          <w:sz w:val="28"/>
          <w:szCs w:val="28"/>
        </w:rPr>
        <w:t>:</w:t>
      </w:r>
    </w:p>
    <w:p w:rsidR="00035666" w:rsidRPr="00AC0AA8" w:rsidRDefault="00035666" w:rsidP="00AC0AA8">
      <w:pPr>
        <w:spacing w:before="120" w:after="120" w:line="252" w:lineRule="auto"/>
        <w:ind w:firstLine="720"/>
        <w:jc w:val="both"/>
        <w:rPr>
          <w:rFonts w:ascii="Times New Roman" w:hAnsi="Times New Roman" w:cs="Times New Roman"/>
          <w:sz w:val="28"/>
          <w:szCs w:val="28"/>
        </w:rPr>
      </w:pPr>
      <w:r w:rsidRPr="00AC0AA8">
        <w:rPr>
          <w:rFonts w:ascii="Times New Roman" w:hAnsi="Times New Roman" w:cs="Times New Roman"/>
          <w:sz w:val="28"/>
          <w:szCs w:val="28"/>
        </w:rPr>
        <w:t>- Có ít nhất 02 năm kinh nghiệm thực hiện kỹ thuật thụ tinh trong ống nghiệm, trong đó 02 năm gần nhất tính đến thời điểm nộp hồ sơ phải thực hiện được tối thiểu là 500 chu kỳ thụ tinh trong ống nghiệm mỗi năm.</w:t>
      </w:r>
    </w:p>
    <w:p w:rsidR="00035666" w:rsidRDefault="00035666" w:rsidP="00AC0AA8">
      <w:pPr>
        <w:spacing w:before="120" w:after="120" w:line="252" w:lineRule="auto"/>
        <w:ind w:firstLine="720"/>
        <w:jc w:val="both"/>
        <w:rPr>
          <w:rFonts w:ascii="Times New Roman" w:hAnsi="Times New Roman" w:cs="Times New Roman"/>
          <w:sz w:val="28"/>
          <w:szCs w:val="28"/>
        </w:rPr>
      </w:pPr>
      <w:r w:rsidRPr="00AC0AA8">
        <w:rPr>
          <w:rFonts w:ascii="Times New Roman" w:hAnsi="Times New Roman" w:cs="Times New Roman"/>
          <w:sz w:val="28"/>
          <w:szCs w:val="28"/>
        </w:rPr>
        <w:t xml:space="preserve">- Có người tư vấn về y tế là bác sĩ chuyên khoa phụ sản, người tư vấn về tâm lý có trình độ đại học chuyên khoa tâm lý trở lên hoặc bác sĩ có chứng chỉ đào tạo về lĩnh vực tâm lý, người tư vấn về pháp lý có trình độ cử nhân luật trở </w:t>
      </w:r>
      <w:r w:rsidRPr="00AC0AA8">
        <w:rPr>
          <w:rFonts w:ascii="Times New Roman" w:hAnsi="Times New Roman" w:cs="Times New Roman"/>
          <w:sz w:val="28"/>
          <w:szCs w:val="28"/>
        </w:rPr>
        <w:lastRenderedPageBreak/>
        <w:t>lên. Người tư vấn về y tế phải là nhân sự của cơ sở khám bệnh, chữa bệnh. Người tư vấn về tâm lý, tư vấn pháp lý là nhân sự của cơ sở khám bệnh, chữa bệnh hoặc là nhân sự hợp tác theo quy định của pháp luật.</w:t>
      </w:r>
    </w:p>
    <w:p w:rsidR="00B62D04" w:rsidRDefault="00B62D04"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Điểm mới của quy định này so với Điều 13 Nghị định số 10/2025/NĐ-CP (được sửa đổi, bổ sung bởi khoản 3 Điều 1 Nghị định số 98/2016/NĐ-CP) là đã bổ sung mới yêu cầu phải có người tư vấn về y tế, người tư vấn về pháp lý của cơ sở được phép thực hiện kỹ thuật mang thai hộ vì mục đích nhân đạo; đồng thời điều chỉnh quy định về tổng số chu kỳ thụ tinh trong ống nghiệm mỗi năm để bảo đảm phù hợp</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w:t>
      </w:r>
    </w:p>
    <w:p w:rsidR="004F4CFE" w:rsidRDefault="00035666" w:rsidP="003843D8">
      <w:pPr>
        <w:spacing w:before="120" w:after="120" w:line="252" w:lineRule="auto"/>
        <w:ind w:firstLine="720"/>
        <w:jc w:val="both"/>
        <w:rPr>
          <w:rFonts w:ascii="Times New Roman" w:hAnsi="Times New Roman" w:cs="Times New Roman"/>
          <w:b/>
          <w:color w:val="000000"/>
          <w:sz w:val="28"/>
          <w:szCs w:val="28"/>
        </w:rPr>
      </w:pPr>
      <w:r w:rsidRPr="00AC0AA8">
        <w:rPr>
          <w:rFonts w:ascii="Times New Roman" w:hAnsi="Times New Roman" w:cs="Times New Roman"/>
          <w:b/>
          <w:color w:val="000000"/>
          <w:sz w:val="28"/>
          <w:szCs w:val="28"/>
        </w:rPr>
        <w:t>1</w:t>
      </w:r>
      <w:r w:rsidR="007E4B62">
        <w:rPr>
          <w:rFonts w:ascii="Times New Roman" w:hAnsi="Times New Roman" w:cs="Times New Roman"/>
          <w:b/>
          <w:color w:val="000000"/>
          <w:sz w:val="28"/>
          <w:szCs w:val="28"/>
        </w:rPr>
        <w:t>4</w:t>
      </w:r>
      <w:r w:rsidRPr="00AC0AA8">
        <w:rPr>
          <w:rFonts w:ascii="Times New Roman" w:hAnsi="Times New Roman" w:cs="Times New Roman"/>
          <w:b/>
          <w:color w:val="000000"/>
          <w:sz w:val="28"/>
          <w:szCs w:val="28"/>
        </w:rPr>
        <w:t>.</w:t>
      </w:r>
      <w:r w:rsidR="004F4CFE">
        <w:rPr>
          <w:rFonts w:ascii="Times New Roman" w:hAnsi="Times New Roman" w:cs="Times New Roman"/>
          <w:b/>
          <w:color w:val="000000"/>
          <w:sz w:val="28"/>
          <w:szCs w:val="28"/>
        </w:rPr>
        <w:t xml:space="preserve"> </w:t>
      </w:r>
      <w:r w:rsidR="004F4CFE" w:rsidRPr="004F4CFE">
        <w:rPr>
          <w:rFonts w:ascii="Times New Roman" w:hAnsi="Times New Roman" w:cs="Times New Roman"/>
          <w:b/>
          <w:color w:val="000000"/>
          <w:sz w:val="28"/>
          <w:szCs w:val="28"/>
        </w:rPr>
        <w:t xml:space="preserve">Vợ chồng anh </w:t>
      </w:r>
      <w:r w:rsidR="004F4CFE">
        <w:rPr>
          <w:rFonts w:ascii="Times New Roman" w:hAnsi="Times New Roman" w:cs="Times New Roman"/>
          <w:b/>
          <w:color w:val="000000"/>
          <w:sz w:val="28"/>
          <w:szCs w:val="28"/>
        </w:rPr>
        <w:t>K</w:t>
      </w:r>
      <w:r w:rsidR="004F4CFE" w:rsidRPr="004F4CFE">
        <w:rPr>
          <w:rFonts w:ascii="Times New Roman" w:hAnsi="Times New Roman" w:cs="Times New Roman"/>
          <w:b/>
          <w:color w:val="000000"/>
          <w:sz w:val="28"/>
          <w:szCs w:val="28"/>
        </w:rPr>
        <w:t xml:space="preserve"> và chị </w:t>
      </w:r>
      <w:r w:rsidR="004F4CFE">
        <w:rPr>
          <w:rFonts w:ascii="Times New Roman" w:hAnsi="Times New Roman" w:cs="Times New Roman"/>
          <w:b/>
          <w:color w:val="000000"/>
          <w:sz w:val="28"/>
          <w:szCs w:val="28"/>
        </w:rPr>
        <w:t>T</w:t>
      </w:r>
      <w:r w:rsidR="004F4CFE" w:rsidRPr="004F4CFE">
        <w:rPr>
          <w:rFonts w:ascii="Times New Roman" w:hAnsi="Times New Roman" w:cs="Times New Roman"/>
          <w:b/>
          <w:color w:val="000000"/>
          <w:sz w:val="28"/>
          <w:szCs w:val="28"/>
        </w:rPr>
        <w:t xml:space="preserve"> kết hôn đã </w:t>
      </w:r>
      <w:r w:rsidR="004F4CFE">
        <w:rPr>
          <w:rFonts w:ascii="Times New Roman" w:hAnsi="Times New Roman" w:cs="Times New Roman"/>
          <w:b/>
          <w:color w:val="000000"/>
          <w:sz w:val="28"/>
          <w:szCs w:val="28"/>
        </w:rPr>
        <w:t>hơn 05</w:t>
      </w:r>
      <w:r w:rsidR="004F4CFE" w:rsidRPr="004F4CFE">
        <w:rPr>
          <w:rFonts w:ascii="Times New Roman" w:hAnsi="Times New Roman" w:cs="Times New Roman"/>
          <w:b/>
          <w:color w:val="000000"/>
          <w:sz w:val="28"/>
          <w:szCs w:val="28"/>
        </w:rPr>
        <w:t xml:space="preserve"> năm nhưng không thể có con do chị </w:t>
      </w:r>
      <w:r w:rsidR="004F4CFE">
        <w:rPr>
          <w:rFonts w:ascii="Times New Roman" w:hAnsi="Times New Roman" w:cs="Times New Roman"/>
          <w:b/>
          <w:color w:val="000000"/>
          <w:sz w:val="28"/>
          <w:szCs w:val="28"/>
        </w:rPr>
        <w:t>T</w:t>
      </w:r>
      <w:r w:rsidR="004F4CFE" w:rsidRPr="004F4CFE">
        <w:rPr>
          <w:rFonts w:ascii="Times New Roman" w:hAnsi="Times New Roman" w:cs="Times New Roman"/>
          <w:b/>
          <w:color w:val="000000"/>
          <w:sz w:val="28"/>
          <w:szCs w:val="28"/>
        </w:rPr>
        <w:t xml:space="preserve"> mắc dị tật bẩm sinh ở tử cung</w:t>
      </w:r>
      <w:r w:rsidR="00B01FBD">
        <w:rPr>
          <w:rFonts w:ascii="Times New Roman" w:hAnsi="Times New Roman" w:cs="Times New Roman"/>
          <w:b/>
          <w:color w:val="000000"/>
          <w:sz w:val="28"/>
          <w:szCs w:val="28"/>
        </w:rPr>
        <w:t>. B</w:t>
      </w:r>
      <w:r w:rsidR="004F4CFE" w:rsidRPr="004F4CFE">
        <w:rPr>
          <w:rFonts w:ascii="Times New Roman" w:hAnsi="Times New Roman" w:cs="Times New Roman"/>
          <w:b/>
          <w:color w:val="000000"/>
          <w:sz w:val="28"/>
          <w:szCs w:val="28"/>
        </w:rPr>
        <w:t>ác sĩ kết luận</w:t>
      </w:r>
      <w:r w:rsidR="007847DB">
        <w:rPr>
          <w:rFonts w:ascii="Times New Roman" w:hAnsi="Times New Roman" w:cs="Times New Roman"/>
          <w:b/>
          <w:color w:val="000000"/>
          <w:sz w:val="28"/>
          <w:szCs w:val="28"/>
        </w:rPr>
        <w:t xml:space="preserve"> chị T</w:t>
      </w:r>
      <w:r w:rsidR="004F4CFE" w:rsidRPr="004F4CFE">
        <w:rPr>
          <w:rFonts w:ascii="Times New Roman" w:hAnsi="Times New Roman" w:cs="Times New Roman"/>
          <w:b/>
          <w:color w:val="000000"/>
          <w:sz w:val="28"/>
          <w:szCs w:val="28"/>
        </w:rPr>
        <w:t xml:space="preserve"> không thể mang thai và sinh con ngay cả khi áp dụng kỹ thuật hỗ trợ sinh sản</w:t>
      </w:r>
      <w:r w:rsidR="004F4CFE">
        <w:rPr>
          <w:rFonts w:ascii="Times New Roman" w:hAnsi="Times New Roman" w:cs="Times New Roman"/>
          <w:b/>
          <w:color w:val="000000"/>
          <w:sz w:val="28"/>
          <w:szCs w:val="28"/>
        </w:rPr>
        <w:t xml:space="preserve"> như thụ tinh trong ống nghiệm hay thụ tinh nhân tạo</w:t>
      </w:r>
      <w:r w:rsidR="004F4CFE" w:rsidRPr="004F4CFE">
        <w:rPr>
          <w:rFonts w:ascii="Times New Roman" w:hAnsi="Times New Roman" w:cs="Times New Roman"/>
          <w:b/>
          <w:color w:val="000000"/>
          <w:sz w:val="28"/>
          <w:szCs w:val="28"/>
        </w:rPr>
        <w:t xml:space="preserve">. Vì vậy, hai </w:t>
      </w:r>
      <w:r w:rsidR="004F4CFE">
        <w:rPr>
          <w:rFonts w:ascii="Times New Roman" w:hAnsi="Times New Roman" w:cs="Times New Roman"/>
          <w:b/>
          <w:color w:val="000000"/>
          <w:sz w:val="28"/>
          <w:szCs w:val="28"/>
        </w:rPr>
        <w:t>vợ chồng</w:t>
      </w:r>
      <w:r w:rsidR="004F4CFE" w:rsidRPr="004F4CFE">
        <w:rPr>
          <w:rFonts w:ascii="Times New Roman" w:hAnsi="Times New Roman" w:cs="Times New Roman"/>
          <w:b/>
          <w:color w:val="000000"/>
          <w:sz w:val="28"/>
          <w:szCs w:val="28"/>
        </w:rPr>
        <w:t xml:space="preserve"> dự định nhờ chị </w:t>
      </w:r>
      <w:r w:rsidR="004F4CFE">
        <w:rPr>
          <w:rFonts w:ascii="Times New Roman" w:hAnsi="Times New Roman" w:cs="Times New Roman"/>
          <w:b/>
          <w:color w:val="000000"/>
          <w:sz w:val="28"/>
          <w:szCs w:val="28"/>
        </w:rPr>
        <w:t>L</w:t>
      </w:r>
      <w:r w:rsidR="007847DB">
        <w:rPr>
          <w:rFonts w:ascii="Times New Roman" w:hAnsi="Times New Roman" w:cs="Times New Roman"/>
          <w:b/>
          <w:color w:val="000000"/>
          <w:sz w:val="28"/>
          <w:szCs w:val="28"/>
        </w:rPr>
        <w:t xml:space="preserve"> – con bác </w:t>
      </w:r>
      <w:r w:rsidR="004F4CFE" w:rsidRPr="004F4CFE">
        <w:rPr>
          <w:rFonts w:ascii="Times New Roman" w:hAnsi="Times New Roman" w:cs="Times New Roman"/>
          <w:b/>
          <w:color w:val="000000"/>
          <w:sz w:val="28"/>
          <w:szCs w:val="28"/>
        </w:rPr>
        <w:t xml:space="preserve">ruột của chị </w:t>
      </w:r>
      <w:r w:rsidR="004F4CFE">
        <w:rPr>
          <w:rFonts w:ascii="Times New Roman" w:hAnsi="Times New Roman" w:cs="Times New Roman"/>
          <w:b/>
          <w:color w:val="000000"/>
          <w:sz w:val="28"/>
          <w:szCs w:val="28"/>
        </w:rPr>
        <w:t xml:space="preserve">T để </w:t>
      </w:r>
      <w:r w:rsidR="004F4CFE" w:rsidRPr="004F4CFE">
        <w:rPr>
          <w:rFonts w:ascii="Times New Roman" w:hAnsi="Times New Roman" w:cs="Times New Roman"/>
          <w:b/>
          <w:color w:val="000000"/>
          <w:sz w:val="28"/>
          <w:szCs w:val="28"/>
        </w:rPr>
        <w:t>mang thai hộ vì mục đích nhân đạo.</w:t>
      </w:r>
      <w:r w:rsidR="004F4CFE">
        <w:rPr>
          <w:rFonts w:ascii="Times New Roman" w:hAnsi="Times New Roman" w:cs="Times New Roman"/>
          <w:b/>
          <w:color w:val="000000"/>
          <w:sz w:val="28"/>
          <w:szCs w:val="28"/>
        </w:rPr>
        <w:t xml:space="preserve"> </w:t>
      </w:r>
      <w:r w:rsidR="004F4CFE" w:rsidRPr="004F4CFE">
        <w:rPr>
          <w:rFonts w:ascii="Times New Roman" w:hAnsi="Times New Roman" w:cs="Times New Roman"/>
          <w:b/>
          <w:color w:val="000000"/>
          <w:sz w:val="28"/>
          <w:szCs w:val="28"/>
        </w:rPr>
        <w:t xml:space="preserve">Tuy nhiên, khi chuẩn bị </w:t>
      </w:r>
      <w:r w:rsidR="00F76C65">
        <w:rPr>
          <w:rFonts w:ascii="Times New Roman" w:hAnsi="Times New Roman" w:cs="Times New Roman"/>
          <w:b/>
          <w:color w:val="000000"/>
          <w:sz w:val="28"/>
          <w:szCs w:val="28"/>
        </w:rPr>
        <w:t>làm hồ sơ</w:t>
      </w:r>
      <w:r w:rsidR="004F4CFE" w:rsidRPr="004F4CFE">
        <w:rPr>
          <w:rFonts w:ascii="Times New Roman" w:hAnsi="Times New Roman" w:cs="Times New Roman"/>
          <w:b/>
          <w:color w:val="000000"/>
          <w:sz w:val="28"/>
          <w:szCs w:val="28"/>
        </w:rPr>
        <w:t xml:space="preserve">, họ còn băn khoăn chưa rõ cần những giấy tờ gì và </w:t>
      </w:r>
      <w:r w:rsidR="003843D8">
        <w:rPr>
          <w:rFonts w:ascii="Times New Roman" w:hAnsi="Times New Roman" w:cs="Times New Roman"/>
          <w:b/>
          <w:color w:val="000000"/>
          <w:sz w:val="28"/>
          <w:szCs w:val="28"/>
        </w:rPr>
        <w:t>phải thực hiện trình tự, thủ tục</w:t>
      </w:r>
      <w:r w:rsidR="004F4CFE" w:rsidRPr="004F4CFE">
        <w:rPr>
          <w:rFonts w:ascii="Times New Roman" w:hAnsi="Times New Roman" w:cs="Times New Roman"/>
          <w:b/>
          <w:color w:val="000000"/>
          <w:sz w:val="28"/>
          <w:szCs w:val="28"/>
        </w:rPr>
        <w:t xml:space="preserve"> như thế nào.</w:t>
      </w:r>
      <w:r w:rsidR="003843D8">
        <w:rPr>
          <w:rFonts w:ascii="Times New Roman" w:hAnsi="Times New Roman" w:cs="Times New Roman"/>
          <w:b/>
          <w:color w:val="000000"/>
          <w:sz w:val="28"/>
          <w:szCs w:val="28"/>
        </w:rPr>
        <w:t xml:space="preserve"> Đề nghị cho biết cụ thể về vấn đề này?</w:t>
      </w:r>
    </w:p>
    <w:p w:rsidR="00035666" w:rsidRPr="00AC0AA8" w:rsidRDefault="00035666" w:rsidP="00AC0AA8">
      <w:pPr>
        <w:spacing w:before="120" w:after="120" w:line="252" w:lineRule="auto"/>
        <w:ind w:firstLine="720"/>
        <w:jc w:val="both"/>
        <w:rPr>
          <w:rFonts w:ascii="Times New Roman" w:hAnsi="Times New Roman" w:cs="Times New Roman"/>
          <w:bCs/>
          <w:color w:val="000000"/>
          <w:sz w:val="28"/>
          <w:szCs w:val="28"/>
        </w:rPr>
      </w:pPr>
      <w:r w:rsidRPr="00AC0AA8">
        <w:rPr>
          <w:rFonts w:ascii="Times New Roman" w:hAnsi="Times New Roman" w:cs="Times New Roman"/>
          <w:color w:val="000000"/>
          <w:sz w:val="28"/>
          <w:szCs w:val="28"/>
        </w:rPr>
        <w:t>Điều 14 Nghị định số 207/2025/NĐ-CP quy định</w:t>
      </w:r>
      <w:bookmarkStart w:id="5" w:name="dieu_14"/>
      <w:r w:rsidR="003843D8">
        <w:rPr>
          <w:rFonts w:ascii="Times New Roman" w:hAnsi="Times New Roman" w:cs="Times New Roman"/>
          <w:color w:val="000000"/>
          <w:sz w:val="28"/>
          <w:szCs w:val="28"/>
        </w:rPr>
        <w:t xml:space="preserve"> cụ thể về </w:t>
      </w:r>
      <w:r w:rsidRPr="00AC0AA8">
        <w:rPr>
          <w:rFonts w:ascii="Times New Roman" w:hAnsi="Times New Roman" w:cs="Times New Roman"/>
          <w:color w:val="000000"/>
          <w:sz w:val="28"/>
          <w:szCs w:val="28"/>
        </w:rPr>
        <w:t>hồ</w:t>
      </w:r>
      <w:r w:rsidRPr="00AC0AA8">
        <w:rPr>
          <w:rFonts w:ascii="Times New Roman" w:hAnsi="Times New Roman" w:cs="Times New Roman"/>
          <w:bCs/>
          <w:color w:val="000000"/>
          <w:sz w:val="28"/>
          <w:szCs w:val="28"/>
        </w:rPr>
        <w:t xml:space="preserve"> sơ, thủ tục đề nghị mang thai hộ vì mục đích nhân đạo</w:t>
      </w:r>
      <w:bookmarkEnd w:id="5"/>
      <w:r w:rsidRPr="00AC0AA8">
        <w:rPr>
          <w:rFonts w:ascii="Times New Roman" w:hAnsi="Times New Roman" w:cs="Times New Roman"/>
          <w:bCs/>
          <w:color w:val="000000"/>
          <w:sz w:val="28"/>
          <w:szCs w:val="28"/>
        </w:rPr>
        <w:t xml:space="preserve"> như sau:</w:t>
      </w:r>
    </w:p>
    <w:p w:rsidR="00035666" w:rsidRPr="00AC0AA8" w:rsidRDefault="00035666" w:rsidP="00AC0AA8">
      <w:pPr>
        <w:spacing w:before="120" w:after="120" w:line="252" w:lineRule="auto"/>
        <w:ind w:firstLine="720"/>
        <w:jc w:val="both"/>
        <w:rPr>
          <w:rFonts w:ascii="Times New Roman" w:hAnsi="Times New Roman" w:cs="Times New Roman"/>
          <w:color w:val="000000"/>
          <w:sz w:val="28"/>
          <w:szCs w:val="28"/>
        </w:rPr>
      </w:pPr>
      <w:r w:rsidRPr="007E4B62">
        <w:rPr>
          <w:rFonts w:ascii="Times New Roman" w:hAnsi="Times New Roman" w:cs="Times New Roman"/>
          <w:bCs/>
          <w:color w:val="000000"/>
          <w:sz w:val="28"/>
          <w:szCs w:val="28"/>
        </w:rPr>
        <w:t>-</w:t>
      </w:r>
      <w:r w:rsidRPr="00AC0AA8">
        <w:rPr>
          <w:rFonts w:ascii="Times New Roman" w:hAnsi="Times New Roman" w:cs="Times New Roman"/>
          <w:b/>
          <w:bCs/>
          <w:color w:val="000000"/>
          <w:sz w:val="28"/>
          <w:szCs w:val="28"/>
        </w:rPr>
        <w:t xml:space="preserve"> </w:t>
      </w:r>
      <w:r w:rsidRPr="00AC0AA8">
        <w:rPr>
          <w:rFonts w:ascii="Times New Roman" w:hAnsi="Times New Roman" w:cs="Times New Roman"/>
          <w:color w:val="000000"/>
          <w:sz w:val="28"/>
          <w:szCs w:val="28"/>
        </w:rPr>
        <w:t>Cặp vợ chồng vô sinh gửi hồ sơ đề nghị thực hiện kỹ thuật mang thai hộ vì mục đích nhân đạo đến cơ sở khám bệnh, chữa bệnh được phép thực hiện kỹ thuật này, gồm: (i) Đơn đề nghị được thực hiện kỹ thuật mang thai hộ vì mục đích nhân đạo theo mẫu quy định tại </w:t>
      </w:r>
      <w:bookmarkStart w:id="6" w:name="bieumau_pl_02"/>
      <w:r w:rsidRPr="00AC0AA8">
        <w:rPr>
          <w:rFonts w:ascii="Times New Roman" w:hAnsi="Times New Roman" w:cs="Times New Roman"/>
          <w:color w:val="000000"/>
          <w:sz w:val="28"/>
          <w:szCs w:val="28"/>
        </w:rPr>
        <w:t>Phụ lục II</w:t>
      </w:r>
      <w:bookmarkEnd w:id="6"/>
      <w:r w:rsidRPr="00AC0AA8">
        <w:rPr>
          <w:rFonts w:ascii="Times New Roman" w:hAnsi="Times New Roman" w:cs="Times New Roman"/>
          <w:color w:val="000000"/>
          <w:sz w:val="28"/>
          <w:szCs w:val="28"/>
        </w:rPr>
        <w:t xml:space="preserve"> ban hành kèm theo Nghị định </w:t>
      </w:r>
      <w:r w:rsidR="003843D8">
        <w:rPr>
          <w:rFonts w:ascii="Times New Roman" w:hAnsi="Times New Roman" w:cs="Times New Roman"/>
          <w:color w:val="000000"/>
          <w:sz w:val="28"/>
          <w:szCs w:val="28"/>
        </w:rPr>
        <w:t>số 207/2025/NĐ-CP</w:t>
      </w:r>
      <w:r w:rsidRPr="00AC0AA8">
        <w:rPr>
          <w:rFonts w:ascii="Times New Roman" w:hAnsi="Times New Roman" w:cs="Times New Roman"/>
          <w:color w:val="000000"/>
          <w:sz w:val="28"/>
          <w:szCs w:val="28"/>
        </w:rPr>
        <w:t xml:space="preserve"> (ii) Bản xác nhận của Ủy ban nhân dân cấp xã nơi thường trú của bên mang thai hộ hoặc bên nhờ mang thai hộ hoặc giấy tờ tự chứng minh mối quan hệ thân thích cùng hàng của bên mang thai hộ và bên nhờ mang thai hộ theo quy định tại </w:t>
      </w:r>
      <w:bookmarkStart w:id="7" w:name="tc_7"/>
      <w:r w:rsidRPr="003843D8">
        <w:rPr>
          <w:rFonts w:ascii="Times New Roman" w:hAnsi="Times New Roman" w:cs="Times New Roman"/>
          <w:sz w:val="28"/>
          <w:szCs w:val="28"/>
        </w:rPr>
        <w:t xml:space="preserve">khoản 5 Điều 2 Nghị định </w:t>
      </w:r>
      <w:bookmarkEnd w:id="7"/>
      <w:r w:rsidR="003843D8" w:rsidRPr="003843D8">
        <w:rPr>
          <w:rFonts w:ascii="Times New Roman" w:hAnsi="Times New Roman" w:cs="Times New Roman"/>
          <w:sz w:val="28"/>
          <w:szCs w:val="28"/>
        </w:rPr>
        <w:t>số 207/2025/NĐ-CP</w:t>
      </w:r>
      <w:r w:rsidRPr="003843D8">
        <w:rPr>
          <w:rFonts w:ascii="Times New Roman" w:hAnsi="Times New Roman" w:cs="Times New Roman"/>
          <w:sz w:val="28"/>
          <w:szCs w:val="28"/>
        </w:rPr>
        <w:t> </w:t>
      </w:r>
      <w:r w:rsidRPr="00AC0AA8">
        <w:rPr>
          <w:rFonts w:ascii="Times New Roman" w:hAnsi="Times New Roman" w:cs="Times New Roman"/>
          <w:color w:val="000000"/>
          <w:sz w:val="28"/>
          <w:szCs w:val="28"/>
        </w:rPr>
        <w:t>trên cơ sở các giấy tờ hộ tịch có liên quan có công chứng, chứng thực và chịu trách nhiệm trước pháp luật về tính xác thực của các giấy tờ; (iii) Giấy tờ chứng minh người mang thai hộ đã từng sinh con gồm một trong các giấy tờ sau: Giấy khai sinh hoặc Giấy chứng sinh của con người mang thai hộ hoặc bản xác nhận của Ủy ban nhân dân cấp xã nơi cư trú của người mang thai hộ; (iv) Thỏa thuận về mang thai hộ vì mục đích nhân đạo theo quy định tại </w:t>
      </w:r>
      <w:bookmarkStart w:id="8" w:name="dc_2"/>
      <w:r w:rsidRPr="00AC0AA8">
        <w:rPr>
          <w:rFonts w:ascii="Times New Roman" w:hAnsi="Times New Roman" w:cs="Times New Roman"/>
          <w:color w:val="000000"/>
          <w:sz w:val="28"/>
          <w:szCs w:val="28"/>
        </w:rPr>
        <w:t>Điều 96 Luật Hôn nhân và Gia đình</w:t>
      </w:r>
      <w:bookmarkEnd w:id="8"/>
      <w:r w:rsidRPr="00AC0AA8">
        <w:rPr>
          <w:rFonts w:ascii="Times New Roman" w:hAnsi="Times New Roman" w:cs="Times New Roman"/>
          <w:color w:val="000000"/>
          <w:sz w:val="28"/>
          <w:szCs w:val="28"/>
        </w:rPr>
        <w:t>.</w:t>
      </w:r>
    </w:p>
    <w:p w:rsidR="00035666" w:rsidRPr="00AC0AA8" w:rsidRDefault="00035666"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xml:space="preserve">- Sau khi nhận đủ hồ sơ </w:t>
      </w:r>
      <w:r w:rsidR="003843D8">
        <w:rPr>
          <w:rFonts w:ascii="Times New Roman" w:hAnsi="Times New Roman" w:cs="Times New Roman"/>
          <w:color w:val="000000"/>
          <w:sz w:val="28"/>
          <w:szCs w:val="28"/>
        </w:rPr>
        <w:t>nêu trên</w:t>
      </w:r>
      <w:r w:rsidRPr="00AC0AA8">
        <w:rPr>
          <w:rFonts w:ascii="Times New Roman" w:hAnsi="Times New Roman" w:cs="Times New Roman"/>
          <w:color w:val="000000"/>
          <w:sz w:val="28"/>
          <w:szCs w:val="28"/>
        </w:rPr>
        <w:t xml:space="preserve">, cơ sở được phép thực hiện kỹ thuật mang thai hộ vì mục đích nhân đạo phải khám sức khỏe cho người mang thai hộ, cặp vợ chồng nhờ mang thai hộ; xác nhận về việc người vợ bên nhờ mang thai </w:t>
      </w:r>
      <w:r w:rsidRPr="00AC0AA8">
        <w:rPr>
          <w:rFonts w:ascii="Times New Roman" w:hAnsi="Times New Roman" w:cs="Times New Roman"/>
          <w:color w:val="000000"/>
          <w:sz w:val="28"/>
          <w:szCs w:val="28"/>
        </w:rPr>
        <w:lastRenderedPageBreak/>
        <w:t>hộ không thể mang thai và sinh con ngay cả khi áp dụng kỹ thuật hỗ trợ sinh sản; xác nhận khả năng mang thai hộ của người phụ nữ mang thai hộ.</w:t>
      </w:r>
    </w:p>
    <w:p w:rsidR="00035666" w:rsidRPr="00AC0AA8" w:rsidRDefault="00035666"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Trường hợp người mang thai hộ và cặp vợ chồng nhờ mang thai hộ đáp ứng đủ điều kiện sức khỏe để thực hiện việc mang thai hộ, cơ sở được phép thực hiện kỹ thuật mang thai hộ vì mục đích nhân đạo: (i) Thực hiện và xác nhận về việc tư vấn cho các bên về y tế, tâm lý (lợi ích và rủi ro có thể xảy ra trong quá trình mang thai hộ), pháp lý (quyền và nghĩa vụ của mỗi bên theo quy định của pháp luật); (ii) Thực hiện kỹ thuật mang thai hộ.</w:t>
      </w:r>
    </w:p>
    <w:p w:rsidR="00035666" w:rsidRPr="00AC0AA8" w:rsidRDefault="00035666" w:rsidP="00AC0AA8">
      <w:pPr>
        <w:spacing w:before="120" w:after="120" w:line="252" w:lineRule="auto"/>
        <w:ind w:firstLine="720"/>
        <w:jc w:val="both"/>
        <w:rPr>
          <w:rFonts w:ascii="Times New Roman" w:hAnsi="Times New Roman" w:cs="Times New Roman"/>
          <w:color w:val="000000"/>
          <w:sz w:val="28"/>
          <w:szCs w:val="28"/>
        </w:rPr>
      </w:pPr>
      <w:r w:rsidRPr="00AC0AA8">
        <w:rPr>
          <w:rFonts w:ascii="Times New Roman" w:hAnsi="Times New Roman" w:cs="Times New Roman"/>
          <w:color w:val="000000"/>
          <w:sz w:val="28"/>
          <w:szCs w:val="28"/>
        </w:rPr>
        <w:t>- Trường hợp người mang thai hộ và cặp vợ chồng nhờ mang thai hộ không đáp ứng đủ điều kiện sức khỏe để thực hiện việc mang thai hộ, trong thời hạn 10 ngày làm việc, cơ sở được phép thực hiện kỹ thuật mang thai hộ vì mục đích nhân đạo phải trả lời bằng văn bản và nêu rõ lý do.</w:t>
      </w:r>
    </w:p>
    <w:p w:rsidR="006F0AC2" w:rsidRPr="00AC0AA8" w:rsidRDefault="006F0AC2" w:rsidP="00AC0AA8">
      <w:pPr>
        <w:spacing w:before="120" w:after="120" w:line="252" w:lineRule="auto"/>
        <w:ind w:firstLine="720"/>
        <w:jc w:val="both"/>
        <w:rPr>
          <w:rFonts w:ascii="Times New Roman" w:hAnsi="Times New Roman" w:cs="Times New Roman"/>
          <w:b/>
          <w:sz w:val="28"/>
          <w:szCs w:val="28"/>
        </w:rPr>
      </w:pPr>
      <w:r w:rsidRPr="00AC0AA8">
        <w:rPr>
          <w:rFonts w:ascii="Times New Roman" w:hAnsi="Times New Roman" w:cs="Times New Roman"/>
          <w:b/>
          <w:sz w:val="28"/>
          <w:szCs w:val="28"/>
        </w:rPr>
        <w:t>1</w:t>
      </w:r>
      <w:r w:rsidR="007E4B62">
        <w:rPr>
          <w:rFonts w:ascii="Times New Roman" w:hAnsi="Times New Roman" w:cs="Times New Roman"/>
          <w:b/>
          <w:sz w:val="28"/>
          <w:szCs w:val="28"/>
        </w:rPr>
        <w:t>5</w:t>
      </w:r>
      <w:r w:rsidRPr="00AC0AA8">
        <w:rPr>
          <w:rFonts w:ascii="Times New Roman" w:hAnsi="Times New Roman" w:cs="Times New Roman"/>
          <w:b/>
          <w:sz w:val="28"/>
          <w:szCs w:val="28"/>
        </w:rPr>
        <w:t>. Trường hợp người gửi tinh trùng, noãn, phôi  hoặc người nhận mẫu hiến có nguyện vọng chuyển mẫu từ cơ sở đang lưu giữ đến cơ sở lưu giữ</w:t>
      </w:r>
      <w:r>
        <w:rPr>
          <w:rFonts w:ascii="Times New Roman" w:hAnsi="Times New Roman" w:cs="Times New Roman"/>
          <w:b/>
          <w:sz w:val="28"/>
          <w:szCs w:val="28"/>
        </w:rPr>
        <w:t xml:space="preserve"> khác </w:t>
      </w:r>
      <w:r w:rsidRPr="006F0AC2">
        <w:rPr>
          <w:rFonts w:ascii="Times New Roman" w:hAnsi="Times New Roman" w:cs="Times New Roman"/>
          <w:b/>
          <w:sz w:val="28"/>
          <w:szCs w:val="28"/>
        </w:rPr>
        <w:t xml:space="preserve">thì việc </w:t>
      </w:r>
      <w:r w:rsidRPr="00AC0AA8">
        <w:rPr>
          <w:rFonts w:ascii="Times New Roman" w:hAnsi="Times New Roman" w:cs="Times New Roman"/>
          <w:b/>
          <w:sz w:val="28"/>
          <w:szCs w:val="28"/>
        </w:rPr>
        <w:t>giao, nhận tinh trùng, noãn, phôi giữa các cơ sở lưu giữ tinh trùng, noãn, phôi</w:t>
      </w:r>
      <w:r w:rsidR="00321F10">
        <w:rPr>
          <w:rFonts w:ascii="Times New Roman" w:hAnsi="Times New Roman" w:cs="Times New Roman"/>
          <w:b/>
          <w:sz w:val="28"/>
          <w:szCs w:val="28"/>
        </w:rPr>
        <w:t xml:space="preserve"> được thực hiện như thế nào?</w:t>
      </w:r>
    </w:p>
    <w:p w:rsidR="00035666" w:rsidRPr="006F0AC2" w:rsidRDefault="003A4504"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Khoản 1 </w:t>
      </w:r>
      <w:r w:rsidR="00035666" w:rsidRPr="006F0AC2">
        <w:rPr>
          <w:rFonts w:ascii="Times New Roman" w:hAnsi="Times New Roman" w:cs="Times New Roman"/>
          <w:sz w:val="28"/>
          <w:szCs w:val="28"/>
        </w:rPr>
        <w:t>Điều 3</w:t>
      </w:r>
      <w:r w:rsidR="006F0AC2">
        <w:rPr>
          <w:rFonts w:ascii="Times New Roman" w:hAnsi="Times New Roman" w:cs="Times New Roman"/>
          <w:sz w:val="28"/>
          <w:szCs w:val="28"/>
        </w:rPr>
        <w:t xml:space="preserve"> Thông tư số 38/2025/TT-BYT</w:t>
      </w:r>
      <w:r w:rsidR="00890E2F">
        <w:rPr>
          <w:rFonts w:ascii="Times New Roman" w:hAnsi="Times New Roman" w:cs="Times New Roman"/>
          <w:sz w:val="28"/>
          <w:szCs w:val="28"/>
        </w:rPr>
        <w:t xml:space="preserve"> </w:t>
      </w:r>
      <w:r w:rsidR="006F0AC2">
        <w:rPr>
          <w:rFonts w:ascii="Times New Roman" w:hAnsi="Times New Roman" w:cs="Times New Roman"/>
          <w:sz w:val="28"/>
          <w:szCs w:val="28"/>
        </w:rPr>
        <w:t>q</w:t>
      </w:r>
      <w:r w:rsidR="00035666" w:rsidRPr="006F0AC2">
        <w:rPr>
          <w:rFonts w:ascii="Times New Roman" w:hAnsi="Times New Roman" w:cs="Times New Roman"/>
          <w:sz w:val="28"/>
          <w:szCs w:val="28"/>
        </w:rPr>
        <w:t xml:space="preserve">uy định </w:t>
      </w:r>
      <w:r w:rsidR="006F0AC2">
        <w:rPr>
          <w:rFonts w:ascii="Times New Roman" w:hAnsi="Times New Roman" w:cs="Times New Roman"/>
          <w:sz w:val="28"/>
          <w:szCs w:val="28"/>
        </w:rPr>
        <w:t>t</w:t>
      </w:r>
      <w:r w:rsidR="00035666" w:rsidRPr="006F0AC2">
        <w:rPr>
          <w:rFonts w:ascii="Times New Roman" w:hAnsi="Times New Roman" w:cs="Times New Roman"/>
          <w:sz w:val="28"/>
          <w:szCs w:val="28"/>
        </w:rPr>
        <w:t xml:space="preserve">rường hợp người gửi tinh trùng, noãn, phôi hoặc người nhận </w:t>
      </w:r>
      <w:r w:rsidR="00321F10" w:rsidRPr="006F0AC2">
        <w:rPr>
          <w:rFonts w:ascii="Times New Roman" w:hAnsi="Times New Roman" w:cs="Times New Roman"/>
          <w:sz w:val="28"/>
          <w:szCs w:val="28"/>
        </w:rPr>
        <w:t xml:space="preserve">tinh trùng, noãn, phôi </w:t>
      </w:r>
      <w:r w:rsidR="00321F10">
        <w:rPr>
          <w:rFonts w:ascii="Times New Roman" w:hAnsi="Times New Roman" w:cs="Times New Roman"/>
          <w:sz w:val="28"/>
          <w:szCs w:val="28"/>
        </w:rPr>
        <w:t xml:space="preserve">(gọi chung là mẫu) </w:t>
      </w:r>
      <w:r w:rsidR="00035666" w:rsidRPr="006F0AC2">
        <w:rPr>
          <w:rFonts w:ascii="Times New Roman" w:hAnsi="Times New Roman" w:cs="Times New Roman"/>
          <w:sz w:val="28"/>
          <w:szCs w:val="28"/>
        </w:rPr>
        <w:t>có nguyện vọng chuyển mẫu từ cơ sở đang lưu giữ đến cơ sở lưu giữ khác</w:t>
      </w:r>
      <w:r w:rsidR="00321F10">
        <w:rPr>
          <w:rFonts w:ascii="Times New Roman" w:hAnsi="Times New Roman" w:cs="Times New Roman"/>
          <w:sz w:val="28"/>
          <w:szCs w:val="28"/>
        </w:rPr>
        <w:t xml:space="preserve"> thì thực hiện như sau</w:t>
      </w:r>
      <w:r w:rsidR="00035666" w:rsidRPr="006F0AC2">
        <w:rPr>
          <w:rFonts w:ascii="Times New Roman" w:hAnsi="Times New Roman" w:cs="Times New Roman"/>
          <w:sz w:val="28"/>
          <w:szCs w:val="28"/>
        </w:rPr>
        <w:t>:</w:t>
      </w:r>
    </w:p>
    <w:p w:rsidR="00035666" w:rsidRPr="006F0AC2"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Cơ sở đang lưu giữ mẫu tư vấn cho người gửi mẫu/người nhận mẫu hiến về quy định vận chuyển mẫu, những rủi ro có thể gặp phải trong quá trình vận chuyển; có ý kiến bằng văn bản về việc đồng ý chuyển mẫu;</w:t>
      </w:r>
    </w:p>
    <w:p w:rsidR="00035666" w:rsidRPr="006F0AC2"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Cơ sở tiếp nhận mẫu có trách nhiệm xem xét nguyện vọng của người gửi mẫu/người nhận mẫu hiến, quyết định tiếp nhận mẫu được chuyển đến từ cơ sở lưu giữ khác. Việc giao, nhận chỉ được thực hiện khi có sự đồng ý bằng văn bản của cơ sở nhận mẫu;</w:t>
      </w:r>
    </w:p>
    <w:p w:rsidR="00035666" w:rsidRPr="006F0AC2"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Việc vận chuyển mẫu phải được thực hiện bởi nhân viên y tế thuộc cơ sở nhận mẫu hoặc cơ sở giao mẫu với sự tham gia của người gửi mẫu/người nhận mẫu hiến hoặc người được ủy quyền hợp pháp. Nếu người gửi mẫu/người nhận mẫu hiến hoặc người được ủy quyền hợp pháp không tham gia thì người gửi mẫu/người nhận mẫu hiến phải ủy quyền cho cơ sở nhận mẫu hoặc cơ sở giao mẫu thực hiện việc vận chuyển mẫu;</w:t>
      </w:r>
    </w:p>
    <w:p w:rsidR="00035666" w:rsidRPr="006F0AC2"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Chi phí vận chuyển mẫu do người gửi mẫu/người nhận mẫu hiến chi trả;</w:t>
      </w:r>
    </w:p>
    <w:p w:rsidR="00035666" w:rsidRPr="006F0AC2"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Trong quá trình vận chuyển, mẫu phải được bảo quản trong thiết bị bảo quản đông lạnh chuyên dụng, có niêm phong của cơ sở giao mẫu;</w:t>
      </w:r>
    </w:p>
    <w:p w:rsidR="00035666" w:rsidRPr="006F0AC2"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Mẫu phải được bàn giao giữa hai cơ sở lưu giữ và kèm theo các giấy tờ:</w:t>
      </w:r>
    </w:p>
    <w:p w:rsidR="00035666" w:rsidRPr="006F0AC2" w:rsidRDefault="00035666" w:rsidP="00AC0AA8">
      <w:pPr>
        <w:spacing w:before="120" w:after="120" w:line="252" w:lineRule="auto"/>
        <w:ind w:firstLine="720"/>
        <w:jc w:val="both"/>
        <w:rPr>
          <w:rFonts w:ascii="Times New Roman" w:hAnsi="Times New Roman" w:cs="Times New Roman"/>
          <w:sz w:val="28"/>
          <w:szCs w:val="28"/>
        </w:rPr>
      </w:pPr>
      <w:r w:rsidRPr="006F0AC2">
        <w:rPr>
          <w:rFonts w:ascii="Times New Roman" w:hAnsi="Times New Roman" w:cs="Times New Roman"/>
          <w:sz w:val="28"/>
          <w:szCs w:val="28"/>
        </w:rPr>
        <w:t xml:space="preserve">- Bản tóm tắt hồ sơ bệnh án hoặc hồ sơ lưu giữ mẫu có chứng nhận của cơ sở giao mẫu, bao gồm đầy đủ các thông tin: họ tên và số thẻ căn cước hoặc số </w:t>
      </w:r>
      <w:r w:rsidRPr="006F0AC2">
        <w:rPr>
          <w:rFonts w:ascii="Times New Roman" w:hAnsi="Times New Roman" w:cs="Times New Roman"/>
          <w:sz w:val="28"/>
          <w:szCs w:val="28"/>
        </w:rPr>
        <w:lastRenderedPageBreak/>
        <w:t>định danh cá nhân của người gửi mẫu/người nhận mẫu hiến, hoặc hộ chiếu (nếu là người nước ngoài); số lượng và chất lượng mẫu; phương pháp lưu giữ, ngày lưu giữ; tóm tắt quá trình điều trị;</w:t>
      </w:r>
    </w:p>
    <w:p w:rsidR="00035666" w:rsidRPr="006F0AC2" w:rsidRDefault="00035666" w:rsidP="00AC0AA8">
      <w:pPr>
        <w:spacing w:before="120" w:after="120" w:line="252" w:lineRule="auto"/>
        <w:ind w:firstLine="720"/>
        <w:jc w:val="both"/>
        <w:rPr>
          <w:rFonts w:ascii="Times New Roman" w:hAnsi="Times New Roman" w:cs="Times New Roman"/>
          <w:sz w:val="28"/>
          <w:szCs w:val="28"/>
        </w:rPr>
      </w:pPr>
      <w:r w:rsidRPr="006F0AC2">
        <w:rPr>
          <w:rFonts w:ascii="Times New Roman" w:hAnsi="Times New Roman" w:cs="Times New Roman"/>
          <w:sz w:val="28"/>
          <w:szCs w:val="28"/>
        </w:rPr>
        <w:t>- Trường hợp mẫu bàn giao là mẫu hiến: hồ sơ lưu giữ mẫu không cần có thông tin nhân thân của người hiến nhưng phải có mã số của mẫu do cơ sở giao mẫu cấp;</w:t>
      </w:r>
    </w:p>
    <w:p w:rsidR="00035666" w:rsidRPr="006F0AC2" w:rsidRDefault="00035666" w:rsidP="00AC0AA8">
      <w:pPr>
        <w:spacing w:before="120" w:after="120" w:line="252" w:lineRule="auto"/>
        <w:ind w:firstLine="720"/>
        <w:jc w:val="both"/>
        <w:rPr>
          <w:rFonts w:ascii="Times New Roman" w:hAnsi="Times New Roman" w:cs="Times New Roman"/>
          <w:sz w:val="28"/>
          <w:szCs w:val="28"/>
        </w:rPr>
      </w:pPr>
      <w:r w:rsidRPr="006F0AC2">
        <w:rPr>
          <w:rFonts w:ascii="Times New Roman" w:hAnsi="Times New Roman" w:cs="Times New Roman"/>
          <w:sz w:val="28"/>
          <w:szCs w:val="28"/>
        </w:rPr>
        <w:t>- Trường hợp mẫu được bàn giao là phôi: bản sao hợp lệ Giấy chứng nhận kết hôn ở thời điểm tạo phôi nếu là cặp vợ chồng hoặc Giấy xác nhận tình trạng hôn nhân nếu là phụ nữ độc thân;</w:t>
      </w:r>
    </w:p>
    <w:p w:rsidR="00035666" w:rsidRPr="006F0AC2" w:rsidRDefault="00035666" w:rsidP="00AC0AA8">
      <w:pPr>
        <w:spacing w:before="120" w:after="120" w:line="252" w:lineRule="auto"/>
        <w:ind w:firstLine="720"/>
        <w:jc w:val="both"/>
        <w:rPr>
          <w:rFonts w:ascii="Times New Roman" w:hAnsi="Times New Roman" w:cs="Times New Roman"/>
          <w:sz w:val="28"/>
          <w:szCs w:val="28"/>
        </w:rPr>
      </w:pPr>
      <w:r w:rsidRPr="006F0AC2">
        <w:rPr>
          <w:rFonts w:ascii="Times New Roman" w:hAnsi="Times New Roman" w:cs="Times New Roman"/>
          <w:sz w:val="28"/>
          <w:szCs w:val="28"/>
        </w:rPr>
        <w:t xml:space="preserve">- Biên bản bàn giao tinh trùng, noãn, phôi (02 bản chính) theo mẫu tại Phụ lục I ban hành kèm theo Thông tư </w:t>
      </w:r>
      <w:r w:rsidR="00FD4CB1">
        <w:rPr>
          <w:rFonts w:ascii="Times New Roman" w:hAnsi="Times New Roman" w:cs="Times New Roman"/>
          <w:sz w:val="28"/>
          <w:szCs w:val="28"/>
        </w:rPr>
        <w:t>số 38/2025/TT-BYT</w:t>
      </w:r>
      <w:r w:rsidRPr="006F0AC2">
        <w:rPr>
          <w:rFonts w:ascii="Times New Roman" w:hAnsi="Times New Roman" w:cs="Times New Roman"/>
          <w:sz w:val="28"/>
          <w:szCs w:val="28"/>
        </w:rPr>
        <w:t>;</w:t>
      </w:r>
    </w:p>
    <w:p w:rsidR="00035666"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Cơ sở nhận mẫu có trách nhiệm kiểm tra niêm phong và các giấy tờ kèm theo trước khi ký biên bản bàn giao mẫu và gửi lại cho bên giao 01 bản chính.</w:t>
      </w:r>
    </w:p>
    <w:p w:rsidR="00FD4CB1" w:rsidRPr="00FD4CB1" w:rsidRDefault="006F0AC2" w:rsidP="00FD4CB1">
      <w:pPr>
        <w:spacing w:before="120" w:after="120" w:line="252" w:lineRule="auto"/>
        <w:ind w:firstLine="720"/>
        <w:jc w:val="both"/>
        <w:rPr>
          <w:rFonts w:ascii="Times New Roman" w:hAnsi="Times New Roman" w:cs="Times New Roman"/>
          <w:b/>
          <w:sz w:val="28"/>
          <w:szCs w:val="28"/>
        </w:rPr>
      </w:pPr>
      <w:r w:rsidRPr="00081AD6">
        <w:rPr>
          <w:rFonts w:ascii="Times New Roman" w:hAnsi="Times New Roman" w:cs="Times New Roman"/>
          <w:b/>
          <w:sz w:val="28"/>
          <w:szCs w:val="28"/>
        </w:rPr>
        <w:t>1</w:t>
      </w:r>
      <w:r w:rsidR="007C6CC9">
        <w:rPr>
          <w:rFonts w:ascii="Times New Roman" w:hAnsi="Times New Roman" w:cs="Times New Roman"/>
          <w:b/>
          <w:sz w:val="28"/>
          <w:szCs w:val="28"/>
        </w:rPr>
        <w:t>6</w:t>
      </w:r>
      <w:r w:rsidRPr="00081AD6">
        <w:rPr>
          <w:rFonts w:ascii="Times New Roman" w:hAnsi="Times New Roman" w:cs="Times New Roman"/>
          <w:b/>
          <w:sz w:val="28"/>
          <w:szCs w:val="28"/>
        </w:rPr>
        <w:t xml:space="preserve">. </w:t>
      </w:r>
      <w:r w:rsidR="00FD4CB1" w:rsidRPr="00FD4CB1">
        <w:rPr>
          <w:rFonts w:ascii="Times New Roman" w:hAnsi="Times New Roman" w:cs="Times New Roman"/>
          <w:b/>
          <w:sz w:val="28"/>
          <w:szCs w:val="28"/>
        </w:rPr>
        <w:t>Trường hợp cơ sở lưu giữ không đủ điều kiện để tiếp tục thực hiện việc lưu giữ tinh trùng, noãn, phôi</w:t>
      </w:r>
      <w:r w:rsidR="00FD4CB1">
        <w:rPr>
          <w:rFonts w:ascii="Times New Roman" w:hAnsi="Times New Roman" w:cs="Times New Roman"/>
          <w:b/>
          <w:sz w:val="28"/>
          <w:szCs w:val="28"/>
        </w:rPr>
        <w:t xml:space="preserve"> thì xử lý như thế nào?</w:t>
      </w:r>
    </w:p>
    <w:p w:rsidR="00FD4CB1" w:rsidRDefault="00321F10"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K</w:t>
      </w:r>
      <w:r w:rsidR="006F0AC2">
        <w:rPr>
          <w:rFonts w:ascii="Times New Roman" w:hAnsi="Times New Roman" w:cs="Times New Roman"/>
          <w:sz w:val="28"/>
          <w:szCs w:val="28"/>
        </w:rPr>
        <w:t xml:space="preserve">hoản 2 </w:t>
      </w:r>
      <w:r w:rsidRPr="00081AD6">
        <w:rPr>
          <w:rFonts w:ascii="Times New Roman" w:hAnsi="Times New Roman" w:cs="Times New Roman"/>
          <w:sz w:val="28"/>
          <w:szCs w:val="28"/>
        </w:rPr>
        <w:t>Điều 3</w:t>
      </w:r>
      <w:r>
        <w:rPr>
          <w:rFonts w:ascii="Times New Roman" w:hAnsi="Times New Roman" w:cs="Times New Roman"/>
          <w:sz w:val="28"/>
          <w:szCs w:val="28"/>
        </w:rPr>
        <w:t xml:space="preserve"> Thông tư số 38/2025/TT-BYT q</w:t>
      </w:r>
      <w:r w:rsidRPr="00081AD6">
        <w:rPr>
          <w:rFonts w:ascii="Times New Roman" w:hAnsi="Times New Roman" w:cs="Times New Roman"/>
          <w:sz w:val="28"/>
          <w:szCs w:val="28"/>
        </w:rPr>
        <w:t xml:space="preserve">uy định </w:t>
      </w:r>
      <w:r w:rsidR="006F0AC2">
        <w:rPr>
          <w:rFonts w:ascii="Times New Roman" w:hAnsi="Times New Roman" w:cs="Times New Roman"/>
          <w:sz w:val="28"/>
          <w:szCs w:val="28"/>
        </w:rPr>
        <w:t>t</w:t>
      </w:r>
      <w:r w:rsidR="00035666" w:rsidRPr="006F0AC2">
        <w:rPr>
          <w:rFonts w:ascii="Times New Roman" w:hAnsi="Times New Roman" w:cs="Times New Roman"/>
          <w:sz w:val="28"/>
          <w:szCs w:val="28"/>
        </w:rPr>
        <w:t xml:space="preserve">rường hợp cơ sở lưu giữ không đủ điều kiện để tiếp tục thực hiện việc lưu giữ </w:t>
      </w:r>
      <w:r w:rsidR="00FD4CB1" w:rsidRPr="006F0AC2">
        <w:rPr>
          <w:rFonts w:ascii="Times New Roman" w:hAnsi="Times New Roman" w:cs="Times New Roman"/>
          <w:sz w:val="28"/>
          <w:szCs w:val="28"/>
        </w:rPr>
        <w:t>tinh trùng, noãn, phôi</w:t>
      </w:r>
      <w:r w:rsidR="00FD4CB1">
        <w:rPr>
          <w:rFonts w:ascii="Times New Roman" w:hAnsi="Times New Roman" w:cs="Times New Roman"/>
          <w:sz w:val="28"/>
          <w:szCs w:val="28"/>
        </w:rPr>
        <w:t xml:space="preserve"> thì thực hiện theo quy định sau đây:</w:t>
      </w:r>
    </w:p>
    <w:p w:rsidR="00035666"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Cơ sở đang lưu giữ mẫu phải liên hệ với một cơ sở được phép lưu giữ khác để thỏa thuận việc giao nhận mẫu và thông báo đến người gửi mẫu/người nhận mẫu hiến. Việc giao, nhận chỉ được thực hiện khi có sự đồng ý của cả cơ sở giao mẫu, cơ sở nhận mẫu và người gửi mẫu/người nhận mẫu hiến. Trong trường hợp cần chuyển mẫu khẩn cấp thì hai cơ sở cần thỏa thuận trước để thực hiện việc giao nhận, sau đó phải thông báo đến người gửi mẫu/người nhận mẫu hiến;</w:t>
      </w:r>
    </w:p>
    <w:p w:rsidR="00035666"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Việc vận chuyển mẫu phải được thực hiện bởi nhân viên của cơ sở giao mẫu hoặc cơ sở nhận mẫu;</w:t>
      </w:r>
    </w:p>
    <w:p w:rsidR="00035666"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Chi phí vận chuyển mẫu do cơ sở giao mẫu chi trả;</w:t>
      </w:r>
    </w:p>
    <w:p w:rsidR="00035666"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Trong quá trình vận chuyển, mẫu phải được bảo quản trong thiết bị bảo quản đông lạnh chuyên dụng, có niêm phong của cơ sở giao mẫu;</w:t>
      </w:r>
    </w:p>
    <w:p w:rsidR="00035666" w:rsidRPr="006F0AC2"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Mẫu phải được bàn giao giữa hai cơ sở lưu giữ và kèm theo các giấy tờ:</w:t>
      </w:r>
    </w:p>
    <w:p w:rsidR="00035666"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D</w:t>
      </w:r>
      <w:r w:rsidR="00035666" w:rsidRPr="006F0AC2">
        <w:rPr>
          <w:rFonts w:ascii="Times New Roman" w:hAnsi="Times New Roman" w:cs="Times New Roman"/>
          <w:sz w:val="28"/>
          <w:szCs w:val="28"/>
        </w:rPr>
        <w:t>anh sách người gửi mẫu/người nhận mẫu hiến được bàn giao có đầy đủ thông tin: họ tên và số thẻ căn cước hoặc giấy tờ tùy thân hợp lệ có số định danh cá nhân của người gửi mẫu/người nhận mẫu hiến, hoặc hộ chiếu (nếu là người nước ngoài);</w:t>
      </w:r>
    </w:p>
    <w:p w:rsidR="00035666"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Toàn bộ hồ sơ bệnh án hoặc hồ sơ lưu giữ mẫu của các trường hợp được vận chuyển;</w:t>
      </w:r>
    </w:p>
    <w:p w:rsidR="00035666" w:rsidRPr="006F0AC2"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35666" w:rsidRPr="006F0AC2">
        <w:rPr>
          <w:rFonts w:ascii="Times New Roman" w:hAnsi="Times New Roman" w:cs="Times New Roman"/>
          <w:sz w:val="28"/>
          <w:szCs w:val="28"/>
        </w:rPr>
        <w:t xml:space="preserve">Biên bản bàn giao tinh trùng, noãn, phôi (02 bản chính) theo mẫu tại Phụ lục I ban hành kèm theo Thông tư </w:t>
      </w:r>
      <w:r w:rsidR="00FD4CB1">
        <w:rPr>
          <w:rFonts w:ascii="Times New Roman" w:hAnsi="Times New Roman" w:cs="Times New Roman"/>
          <w:sz w:val="28"/>
          <w:szCs w:val="28"/>
        </w:rPr>
        <w:t>số 38/2025/TT-BYT</w:t>
      </w:r>
      <w:r w:rsidR="00035666" w:rsidRPr="006F0AC2">
        <w:rPr>
          <w:rFonts w:ascii="Times New Roman" w:hAnsi="Times New Roman" w:cs="Times New Roman"/>
          <w:sz w:val="28"/>
          <w:szCs w:val="28"/>
        </w:rPr>
        <w:t>;</w:t>
      </w:r>
    </w:p>
    <w:p w:rsidR="00035666" w:rsidRPr="006F0AC2"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Cơ sở nhận mẫu có trách nhiệm kiểm tra niêm phong và các giấy tờ kèm theo trước khi ký biên bản bàn giao mẫu và gửi lại cho bên giao 01 bản chính;</w:t>
      </w:r>
    </w:p>
    <w:p w:rsidR="00035666" w:rsidRDefault="006F0AC2" w:rsidP="00AC0AA8">
      <w:pPr>
        <w:spacing w:before="120"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35666" w:rsidRPr="006F0AC2">
        <w:rPr>
          <w:rFonts w:ascii="Times New Roman" w:hAnsi="Times New Roman" w:cs="Times New Roman"/>
          <w:sz w:val="28"/>
          <w:szCs w:val="28"/>
        </w:rPr>
        <w:t>Cơ sở giao mẫu có trách nhiệm thông báo việc vận chuyển mẫu bằng văn bản đến người gửi mẫu; cơ sở nhận mẫu có trách nhiệm tiếp tục lưu giữ, bảo quản mẫu đã nhận thông qua hợp đồng với người gửi mẫu theo quy định của pháp luật về dân sự.</w:t>
      </w:r>
    </w:p>
    <w:p w:rsidR="00FD4CB1" w:rsidRDefault="006F0AC2" w:rsidP="006F0AC2">
      <w:pPr>
        <w:spacing w:before="120" w:after="120" w:line="252" w:lineRule="auto"/>
        <w:ind w:firstLine="720"/>
        <w:jc w:val="both"/>
        <w:rPr>
          <w:rFonts w:ascii="Times New Roman" w:hAnsi="Times New Roman" w:cs="Times New Roman"/>
          <w:b/>
          <w:sz w:val="28"/>
          <w:szCs w:val="28"/>
        </w:rPr>
      </w:pPr>
      <w:r w:rsidRPr="00081AD6">
        <w:rPr>
          <w:rFonts w:ascii="Times New Roman" w:hAnsi="Times New Roman" w:cs="Times New Roman"/>
          <w:b/>
          <w:sz w:val="28"/>
          <w:szCs w:val="28"/>
        </w:rPr>
        <w:t>1</w:t>
      </w:r>
      <w:r w:rsidR="007C6CC9">
        <w:rPr>
          <w:rFonts w:ascii="Times New Roman" w:hAnsi="Times New Roman" w:cs="Times New Roman"/>
          <w:b/>
          <w:sz w:val="28"/>
          <w:szCs w:val="28"/>
        </w:rPr>
        <w:t>7</w:t>
      </w:r>
      <w:r w:rsidRPr="00081AD6">
        <w:rPr>
          <w:rFonts w:ascii="Times New Roman" w:hAnsi="Times New Roman" w:cs="Times New Roman"/>
          <w:b/>
          <w:sz w:val="28"/>
          <w:szCs w:val="28"/>
        </w:rPr>
        <w:t xml:space="preserve">. </w:t>
      </w:r>
      <w:r w:rsidR="00FD4CB1">
        <w:rPr>
          <w:rFonts w:ascii="Times New Roman" w:hAnsi="Times New Roman" w:cs="Times New Roman"/>
          <w:b/>
          <w:sz w:val="28"/>
          <w:szCs w:val="28"/>
        </w:rPr>
        <w:t>Đề nghị cho biết cụ thể về q</w:t>
      </w:r>
      <w:r w:rsidR="00FD4CB1" w:rsidRPr="00FD4CB1">
        <w:rPr>
          <w:rFonts w:ascii="Times New Roman" w:hAnsi="Times New Roman" w:cs="Times New Roman"/>
          <w:b/>
          <w:sz w:val="28"/>
          <w:szCs w:val="28"/>
        </w:rPr>
        <w:t>uản lý số liệu và chia sẻ thông tin về hỗ trợ sinh sản</w:t>
      </w:r>
      <w:r w:rsidR="00FD4CB1">
        <w:rPr>
          <w:rFonts w:ascii="Times New Roman" w:hAnsi="Times New Roman" w:cs="Times New Roman"/>
          <w:b/>
          <w:sz w:val="28"/>
          <w:szCs w:val="28"/>
        </w:rPr>
        <w:t>?</w:t>
      </w:r>
    </w:p>
    <w:p w:rsidR="00FD4CB1" w:rsidRDefault="006F0AC2" w:rsidP="00AC0AA8">
      <w:pPr>
        <w:spacing w:before="120" w:after="120" w:line="252" w:lineRule="auto"/>
        <w:ind w:firstLine="720"/>
        <w:jc w:val="both"/>
        <w:rPr>
          <w:rFonts w:ascii="Times New Roman" w:hAnsi="Times New Roman" w:cs="Times New Roman"/>
          <w:bCs/>
          <w:color w:val="000000"/>
          <w:sz w:val="28"/>
          <w:szCs w:val="28"/>
        </w:rPr>
      </w:pPr>
      <w:r w:rsidRPr="00081AD6">
        <w:rPr>
          <w:rFonts w:ascii="Times New Roman" w:hAnsi="Times New Roman" w:cs="Times New Roman"/>
          <w:sz w:val="28"/>
          <w:szCs w:val="28"/>
        </w:rPr>
        <w:t xml:space="preserve">Điều </w:t>
      </w:r>
      <w:r>
        <w:rPr>
          <w:rFonts w:ascii="Times New Roman" w:hAnsi="Times New Roman" w:cs="Times New Roman"/>
          <w:sz w:val="28"/>
          <w:szCs w:val="28"/>
        </w:rPr>
        <w:t>6 Thông tư số 38/2025/TT-BYT q</w:t>
      </w:r>
      <w:r w:rsidRPr="00081AD6">
        <w:rPr>
          <w:rFonts w:ascii="Times New Roman" w:hAnsi="Times New Roman" w:cs="Times New Roman"/>
          <w:sz w:val="28"/>
          <w:szCs w:val="28"/>
        </w:rPr>
        <w:t>uy</w:t>
      </w:r>
      <w:r>
        <w:rPr>
          <w:rFonts w:ascii="Times New Roman" w:hAnsi="Times New Roman" w:cs="Times New Roman"/>
          <w:sz w:val="28"/>
          <w:szCs w:val="28"/>
        </w:rPr>
        <w:t xml:space="preserve"> định về </w:t>
      </w:r>
      <w:bookmarkStart w:id="9" w:name="dieu_6"/>
      <w:r w:rsidRPr="00AC0AA8">
        <w:rPr>
          <w:rFonts w:ascii="Times New Roman" w:hAnsi="Times New Roman" w:cs="Times New Roman"/>
          <w:sz w:val="28"/>
          <w:szCs w:val="28"/>
        </w:rPr>
        <w:t>q</w:t>
      </w:r>
      <w:r w:rsidR="00035666" w:rsidRPr="00AC0AA8">
        <w:rPr>
          <w:rFonts w:ascii="Times New Roman" w:hAnsi="Times New Roman" w:cs="Times New Roman"/>
          <w:bCs/>
          <w:color w:val="000000"/>
          <w:sz w:val="28"/>
          <w:szCs w:val="28"/>
          <w:lang w:val="vi-VN"/>
        </w:rPr>
        <w:t>uản lý số liệu và chia sẻ thông tin về hỗ trợ sinh sản</w:t>
      </w:r>
      <w:bookmarkEnd w:id="9"/>
      <w:r w:rsidR="00FD4CB1">
        <w:rPr>
          <w:rFonts w:ascii="Times New Roman" w:hAnsi="Times New Roman" w:cs="Times New Roman"/>
          <w:bCs/>
          <w:color w:val="000000"/>
          <w:sz w:val="28"/>
          <w:szCs w:val="28"/>
        </w:rPr>
        <w:t xml:space="preserve"> như sau:</w:t>
      </w:r>
    </w:p>
    <w:p w:rsidR="00FD4CB1" w:rsidRDefault="00FD4CB1"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bCs/>
          <w:color w:val="000000"/>
          <w:sz w:val="28"/>
          <w:szCs w:val="28"/>
        </w:rPr>
        <w:t>- C</w:t>
      </w:r>
      <w:r w:rsidR="00035666" w:rsidRPr="00AC0AA8">
        <w:rPr>
          <w:rFonts w:ascii="Times New Roman" w:hAnsi="Times New Roman" w:cs="Times New Roman"/>
          <w:color w:val="000000"/>
          <w:sz w:val="28"/>
          <w:szCs w:val="28"/>
          <w:lang w:val="vi-VN"/>
        </w:rPr>
        <w:t xml:space="preserve">ác thông tin về việc hiến tinh trùng, noãn, phôi; lưu giữ tinh trùng, noãn, phôi hiến phải được mã hóa và kết nối, chia sẻ </w:t>
      </w:r>
      <w:r>
        <w:rPr>
          <w:rFonts w:ascii="Times New Roman" w:hAnsi="Times New Roman" w:cs="Times New Roman"/>
          <w:color w:val="000000"/>
          <w:sz w:val="28"/>
          <w:szCs w:val="28"/>
        </w:rPr>
        <w:t>v</w:t>
      </w:r>
      <w:r w:rsidRPr="00FD4CB1">
        <w:rPr>
          <w:rFonts w:ascii="Times New Roman" w:hAnsi="Times New Roman" w:cs="Times New Roman"/>
          <w:color w:val="000000"/>
          <w:sz w:val="28"/>
          <w:szCs w:val="28"/>
          <w:lang w:val="vi-VN"/>
        </w:rPr>
        <w:t>ới cơ sở dữ liệu dùng chung về hỗ trợ sinh sả</w:t>
      </w:r>
      <w:r>
        <w:rPr>
          <w:rFonts w:ascii="Times New Roman" w:hAnsi="Times New Roman" w:cs="Times New Roman"/>
          <w:color w:val="000000"/>
          <w:sz w:val="28"/>
          <w:szCs w:val="28"/>
        </w:rPr>
        <w:t xml:space="preserve">n </w:t>
      </w:r>
      <w:r w:rsidR="00035666" w:rsidRPr="00AC0AA8">
        <w:rPr>
          <w:rFonts w:ascii="Times New Roman" w:hAnsi="Times New Roman" w:cs="Times New Roman"/>
          <w:color w:val="000000"/>
          <w:sz w:val="28"/>
          <w:szCs w:val="28"/>
          <w:lang w:val="vi-VN"/>
        </w:rPr>
        <w:t>theo quy định, bảo đảm bảo mật thông tin của người hiến và người nhận tinh trùng, noãn, phôi.</w:t>
      </w:r>
      <w:r w:rsidR="006F0AC2">
        <w:rPr>
          <w:rFonts w:ascii="Times New Roman" w:hAnsi="Times New Roman" w:cs="Times New Roman"/>
          <w:color w:val="000000"/>
          <w:sz w:val="28"/>
          <w:szCs w:val="28"/>
        </w:rPr>
        <w:t xml:space="preserve"> </w:t>
      </w:r>
    </w:p>
    <w:p w:rsidR="00035666" w:rsidRDefault="00FD4CB1" w:rsidP="00AC0AA8">
      <w:pPr>
        <w:spacing w:before="120" w:after="120" w:line="252"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 C</w:t>
      </w:r>
      <w:r w:rsidR="00035666" w:rsidRPr="00AC0AA8">
        <w:rPr>
          <w:rFonts w:ascii="Times New Roman" w:hAnsi="Times New Roman" w:cs="Times New Roman"/>
          <w:color w:val="000000"/>
          <w:sz w:val="28"/>
          <w:szCs w:val="28"/>
          <w:lang w:val="vi-VN"/>
        </w:rPr>
        <w:t>ác thông tin cần chia sẻ với cơ sở dữ liệu dùng chung về hỗ trợ sinh sản bao gồm:</w:t>
      </w:r>
      <w:r>
        <w:rPr>
          <w:rFonts w:ascii="Times New Roman" w:hAnsi="Times New Roman" w:cs="Times New Roman"/>
          <w:color w:val="000000"/>
          <w:sz w:val="28"/>
          <w:szCs w:val="28"/>
        </w:rPr>
        <w:t xml:space="preserve"> (i) S</w:t>
      </w:r>
      <w:r w:rsidR="00035666" w:rsidRPr="00AC0AA8">
        <w:rPr>
          <w:rFonts w:ascii="Times New Roman" w:hAnsi="Times New Roman" w:cs="Times New Roman"/>
          <w:color w:val="000000"/>
          <w:sz w:val="28"/>
          <w:szCs w:val="28"/>
          <w:lang w:val="vi-VN"/>
        </w:rPr>
        <w:t>ố thẻ căn cước mới nhất hoặc số định danh cá nhân hoặc số hộ chiếu (nếu là người nước ngoài) của người hiến, người nhận tinh trùng, noãn, phôi, người mang thai hộ vì mục đích nhân đạo và cặp vợ chồng nhờ mang thai hộ vì mục đích nhân đạo;</w:t>
      </w:r>
      <w:r>
        <w:rPr>
          <w:rFonts w:ascii="Times New Roman" w:hAnsi="Times New Roman" w:cs="Times New Roman"/>
          <w:color w:val="000000"/>
          <w:sz w:val="28"/>
          <w:szCs w:val="28"/>
        </w:rPr>
        <w:t xml:space="preserve"> (ii) </w:t>
      </w:r>
      <w:r w:rsidR="00035666" w:rsidRPr="00AC0AA8">
        <w:rPr>
          <w:rFonts w:ascii="Times New Roman" w:hAnsi="Times New Roman" w:cs="Times New Roman"/>
          <w:color w:val="000000"/>
          <w:sz w:val="28"/>
          <w:szCs w:val="28"/>
          <w:lang w:val="vi-VN"/>
        </w:rPr>
        <w:t>Ngày, tháng, năm hiến tinh trùng, noãn, phôi; cơ sở lưu giữ tinh trùng, noãn, phôi hiến;</w:t>
      </w:r>
      <w:r>
        <w:rPr>
          <w:rFonts w:ascii="Times New Roman" w:hAnsi="Times New Roman" w:cs="Times New Roman"/>
          <w:color w:val="000000"/>
          <w:sz w:val="28"/>
          <w:szCs w:val="28"/>
        </w:rPr>
        <w:t xml:space="preserve"> (iii) </w:t>
      </w:r>
      <w:r w:rsidR="00035666" w:rsidRPr="00AC0AA8">
        <w:rPr>
          <w:rFonts w:ascii="Times New Roman" w:hAnsi="Times New Roman" w:cs="Times New Roman"/>
          <w:color w:val="000000"/>
          <w:sz w:val="28"/>
          <w:szCs w:val="28"/>
          <w:lang w:val="vi-VN"/>
        </w:rPr>
        <w:t>Ngày, tháng, năm chuyển phôi trong trường hợp mang thai hộ, cơ sở thực hiện kỹ thuật mang thai hộ.</w:t>
      </w:r>
    </w:p>
    <w:p w:rsidR="002E7282" w:rsidRDefault="00FD4CB1"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w:t>
      </w:r>
      <w:r w:rsidR="00035666" w:rsidRPr="00AC0AA8">
        <w:rPr>
          <w:rFonts w:ascii="Times New Roman" w:hAnsi="Times New Roman" w:cs="Times New Roman"/>
          <w:color w:val="000000"/>
          <w:sz w:val="28"/>
          <w:szCs w:val="28"/>
          <w:lang w:val="vi-VN"/>
        </w:rPr>
        <w:t>rách nhiệm của các cơ quan liên quan trong việc quản lý cơ sở dữ liệu dùng chung về hỗ trợ sinh sản</w:t>
      </w:r>
      <w:r w:rsidR="006F0AC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2E7282" w:rsidRDefault="002E7282"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D4CB1">
        <w:rPr>
          <w:rFonts w:ascii="Times New Roman" w:hAnsi="Times New Roman" w:cs="Times New Roman"/>
          <w:color w:val="000000"/>
          <w:sz w:val="28"/>
          <w:szCs w:val="28"/>
        </w:rPr>
        <w:t xml:space="preserve"> </w:t>
      </w:r>
      <w:r w:rsidR="00035666" w:rsidRPr="00AC0AA8">
        <w:rPr>
          <w:rFonts w:ascii="Times New Roman" w:hAnsi="Times New Roman" w:cs="Times New Roman"/>
          <w:color w:val="000000"/>
          <w:sz w:val="28"/>
          <w:szCs w:val="28"/>
          <w:lang w:val="vi-VN"/>
        </w:rPr>
        <w:t>Cục Bà mẹ và Trẻ em là đầu mối, phối hợp với các đơn vị liên quan quản lý, vận hành và khai thác cơ sở dữ liệu dùng chung về hỗ trợ sinh sản; xây dựng quy định của Bộ Y tế về quản lý, vận hành và khai thác cơ sở dữ liệu dùng chung về hỗ trợ sinh sản để phục vụ công tác quản lý, điều hành, hoạt động chuyên môn, nghiệp vụ và quản lý nhà nước; kiểm tra, giám sát việc thực hiện;</w:t>
      </w:r>
      <w:r w:rsidR="00FD4CB1">
        <w:rPr>
          <w:rFonts w:ascii="Times New Roman" w:hAnsi="Times New Roman" w:cs="Times New Roman"/>
          <w:color w:val="000000"/>
          <w:sz w:val="28"/>
          <w:szCs w:val="28"/>
        </w:rPr>
        <w:t xml:space="preserve"> </w:t>
      </w:r>
    </w:p>
    <w:p w:rsidR="002E7282" w:rsidRDefault="002E7282"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D4CB1">
        <w:rPr>
          <w:rFonts w:ascii="Times New Roman" w:hAnsi="Times New Roman" w:cs="Times New Roman"/>
          <w:color w:val="000000"/>
          <w:sz w:val="28"/>
          <w:szCs w:val="28"/>
        </w:rPr>
        <w:t xml:space="preserve"> </w:t>
      </w:r>
      <w:r w:rsidR="00035666" w:rsidRPr="00AC0AA8">
        <w:rPr>
          <w:rFonts w:ascii="Times New Roman" w:hAnsi="Times New Roman" w:cs="Times New Roman"/>
          <w:color w:val="000000"/>
          <w:sz w:val="28"/>
          <w:szCs w:val="28"/>
          <w:lang w:val="vi-VN"/>
        </w:rPr>
        <w:t>Cục Khoa học công nghệ và Đào tạo phối hợp xây dựng quy định của Bộ Y tế về quản lý, vận hành và khai thác cơ sở dữ liệu dùng chung về hỗ trợ sinh sản; tham gia kiểm tra, giám sát việc thực hiện;</w:t>
      </w:r>
      <w:r w:rsidR="00FD4CB1">
        <w:rPr>
          <w:rFonts w:ascii="Times New Roman" w:hAnsi="Times New Roman" w:cs="Times New Roman"/>
          <w:color w:val="000000"/>
          <w:sz w:val="28"/>
          <w:szCs w:val="28"/>
        </w:rPr>
        <w:t xml:space="preserve"> </w:t>
      </w:r>
    </w:p>
    <w:p w:rsidR="002E7282" w:rsidRDefault="002E7282"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D4CB1">
        <w:rPr>
          <w:rFonts w:ascii="Times New Roman" w:hAnsi="Times New Roman" w:cs="Times New Roman"/>
          <w:color w:val="000000"/>
          <w:sz w:val="28"/>
          <w:szCs w:val="28"/>
        </w:rPr>
        <w:t xml:space="preserve"> </w:t>
      </w:r>
      <w:r w:rsidR="00035666" w:rsidRPr="00AC0AA8">
        <w:rPr>
          <w:rFonts w:ascii="Times New Roman" w:hAnsi="Times New Roman" w:cs="Times New Roman"/>
          <w:color w:val="000000"/>
          <w:sz w:val="28"/>
          <w:szCs w:val="28"/>
          <w:lang w:val="vi-VN"/>
        </w:rPr>
        <w:t>Trung tâm Thông tin y tế Quốc gia chủ trì, phối hợp với Cục Bà mẹ và Trẻ em và các đơn vị liên quan xây dựng cơ sở dữ liệu dùng chung về hỗ trợ sinh sản; chịu trách nhiệm bảo đảm hạ tầng kỹ thuật, an toàn thông tin và vận hành cơ sở dữ liệu;</w:t>
      </w:r>
      <w:r w:rsidR="00FD4CB1">
        <w:rPr>
          <w:rFonts w:ascii="Times New Roman" w:hAnsi="Times New Roman" w:cs="Times New Roman"/>
          <w:color w:val="000000"/>
          <w:sz w:val="28"/>
          <w:szCs w:val="28"/>
        </w:rPr>
        <w:t xml:space="preserve"> </w:t>
      </w:r>
    </w:p>
    <w:p w:rsidR="00035666" w:rsidRPr="00AC0AA8" w:rsidRDefault="002E7282" w:rsidP="00AC0AA8">
      <w:pPr>
        <w:spacing w:before="120" w:after="120" w:line="25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35666" w:rsidRPr="00AC0AA8">
        <w:rPr>
          <w:rFonts w:ascii="Times New Roman" w:hAnsi="Times New Roman" w:cs="Times New Roman"/>
          <w:color w:val="000000"/>
          <w:sz w:val="28"/>
          <w:szCs w:val="28"/>
          <w:lang w:val="vi-VN"/>
        </w:rPr>
        <w:t xml:space="preserve">Cơ sở khám bệnh, chữa bệnh được thực hiện kỹ thuật thụ tinh trong ống nghiệm và mang thai hộ vì mục đích nhân đạo chịu trách nhiệm thực hiện kết </w:t>
      </w:r>
      <w:r w:rsidR="00035666" w:rsidRPr="00AC0AA8">
        <w:rPr>
          <w:rFonts w:ascii="Times New Roman" w:hAnsi="Times New Roman" w:cs="Times New Roman"/>
          <w:color w:val="000000"/>
          <w:sz w:val="28"/>
          <w:szCs w:val="28"/>
          <w:lang w:val="vi-VN"/>
        </w:rPr>
        <w:lastRenderedPageBreak/>
        <w:t>nối, chia sẻ thông tin với cơ sở dữ liệu dùng chung về hỗ trợ sinh sản theo quy định của Bộ Y tế.</w:t>
      </w:r>
    </w:p>
    <w:p w:rsidR="00FC12DC" w:rsidRPr="006F0AC2" w:rsidRDefault="00FC12DC" w:rsidP="00AC0AA8">
      <w:pPr>
        <w:spacing w:before="120" w:after="120" w:line="252" w:lineRule="auto"/>
        <w:ind w:firstLine="720"/>
        <w:jc w:val="both"/>
        <w:rPr>
          <w:rFonts w:ascii="Times New Roman" w:hAnsi="Times New Roman" w:cs="Times New Roman"/>
          <w:sz w:val="28"/>
          <w:szCs w:val="28"/>
        </w:rPr>
      </w:pPr>
    </w:p>
    <w:sectPr w:rsidR="00FC12DC" w:rsidRPr="006F0AC2" w:rsidSect="008052FB">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60" w:rsidRDefault="00D06D60" w:rsidP="008052FB">
      <w:pPr>
        <w:spacing w:after="0" w:line="240" w:lineRule="auto"/>
      </w:pPr>
      <w:r>
        <w:separator/>
      </w:r>
    </w:p>
  </w:endnote>
  <w:endnote w:type="continuationSeparator" w:id="0">
    <w:p w:rsidR="00D06D60" w:rsidRDefault="00D06D60" w:rsidP="0080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60" w:rsidRDefault="00D06D60" w:rsidP="008052FB">
      <w:pPr>
        <w:spacing w:after="0" w:line="240" w:lineRule="auto"/>
      </w:pPr>
      <w:r>
        <w:separator/>
      </w:r>
    </w:p>
  </w:footnote>
  <w:footnote w:type="continuationSeparator" w:id="0">
    <w:p w:rsidR="00D06D60" w:rsidRDefault="00D06D60" w:rsidP="008052FB">
      <w:pPr>
        <w:spacing w:after="0" w:line="240" w:lineRule="auto"/>
      </w:pPr>
      <w:r>
        <w:continuationSeparator/>
      </w:r>
    </w:p>
  </w:footnote>
  <w:footnote w:id="1">
    <w:p w:rsidR="00B62D04" w:rsidRPr="00B62D04" w:rsidRDefault="00B62D04" w:rsidP="00B62D04">
      <w:pPr>
        <w:pStyle w:val="NormalWeb"/>
        <w:spacing w:before="0" w:beforeAutospacing="0" w:after="0" w:afterAutospacing="0"/>
        <w:jc w:val="both"/>
        <w:rPr>
          <w:sz w:val="20"/>
          <w:szCs w:val="20"/>
        </w:rPr>
      </w:pPr>
      <w:r>
        <w:rPr>
          <w:rStyle w:val="FootnoteReference"/>
        </w:rPr>
        <w:footnoteRef/>
      </w:r>
      <w:r>
        <w:t xml:space="preserve"> </w:t>
      </w:r>
      <w:r w:rsidRPr="00B62D04">
        <w:rPr>
          <w:sz w:val="20"/>
          <w:szCs w:val="20"/>
        </w:rPr>
        <w:t xml:space="preserve">Khoản 3 Điều 1 Nghị định số 98/2016/NĐ-CP quy định điều kiện </w:t>
      </w:r>
      <w:r w:rsidRPr="00B62D04">
        <w:rPr>
          <w:color w:val="222222"/>
          <w:sz w:val="20"/>
          <w:szCs w:val="20"/>
        </w:rPr>
        <w:t>cơ sở khám bệnh, chữa bệnh được phép thực hiện kỹ thuật mang thai hộ vì mục đích nhân đạo</w:t>
      </w:r>
      <w:r w:rsidRPr="00B62D04">
        <w:rPr>
          <w:sz w:val="20"/>
          <w:szCs w:val="20"/>
        </w:rPr>
        <w:t xml:space="preserve">: </w:t>
      </w:r>
      <w:r>
        <w:rPr>
          <w:sz w:val="20"/>
          <w:szCs w:val="20"/>
        </w:rPr>
        <w:t>(</w:t>
      </w:r>
      <w:r w:rsidRPr="00B62D04">
        <w:rPr>
          <w:sz w:val="20"/>
          <w:szCs w:val="20"/>
        </w:rPr>
        <w:t xml:space="preserve">i) </w:t>
      </w:r>
      <w:r w:rsidRPr="00B62D04">
        <w:rPr>
          <w:color w:val="222222"/>
          <w:sz w:val="20"/>
          <w:szCs w:val="20"/>
        </w:rPr>
        <w:t>a) Có ít nhất 02 năm kinh nghiệm thực hiện kỹ thuật thụ tinh trong ống nghiệm, kể từ ngày được Bộ Y tế cho phép thực hiện kỹ thuật này;</w:t>
      </w:r>
      <w:r>
        <w:rPr>
          <w:color w:val="222222"/>
          <w:sz w:val="20"/>
          <w:szCs w:val="20"/>
        </w:rPr>
        <w:t xml:space="preserve"> (ii) </w:t>
      </w:r>
      <w:r w:rsidRPr="00B62D04">
        <w:rPr>
          <w:color w:val="222222"/>
          <w:sz w:val="20"/>
          <w:szCs w:val="20"/>
        </w:rPr>
        <w:t>Tổng số chu kỳ thụ tinh trong ống nghiệm tối thiểu là 1.</w:t>
      </w:r>
      <w:r>
        <w:rPr>
          <w:color w:val="222222"/>
          <w:sz w:val="20"/>
          <w:szCs w:val="20"/>
        </w:rPr>
        <w:t>000 chu kỳ mỗi năm trong 02 năm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51328318"/>
      <w:docPartObj>
        <w:docPartGallery w:val="Page Numbers (Top of Page)"/>
        <w:docPartUnique/>
      </w:docPartObj>
    </w:sdtPr>
    <w:sdtEndPr>
      <w:rPr>
        <w:noProof/>
        <w:sz w:val="26"/>
        <w:szCs w:val="26"/>
      </w:rPr>
    </w:sdtEndPr>
    <w:sdtContent>
      <w:p w:rsidR="00D34B58" w:rsidRPr="00F736F0" w:rsidRDefault="00D34B58" w:rsidP="008052FB">
        <w:pPr>
          <w:pStyle w:val="Header"/>
          <w:jc w:val="center"/>
          <w:rPr>
            <w:rFonts w:ascii="Times New Roman" w:hAnsi="Times New Roman" w:cs="Times New Roman"/>
            <w:sz w:val="26"/>
            <w:szCs w:val="26"/>
          </w:rPr>
        </w:pPr>
        <w:r w:rsidRPr="00F736F0">
          <w:rPr>
            <w:rFonts w:ascii="Times New Roman" w:hAnsi="Times New Roman" w:cs="Times New Roman"/>
            <w:sz w:val="26"/>
            <w:szCs w:val="26"/>
          </w:rPr>
          <w:fldChar w:fldCharType="begin"/>
        </w:r>
        <w:r w:rsidRPr="00F736F0">
          <w:rPr>
            <w:rFonts w:ascii="Times New Roman" w:hAnsi="Times New Roman" w:cs="Times New Roman"/>
            <w:sz w:val="26"/>
            <w:szCs w:val="26"/>
          </w:rPr>
          <w:instrText xml:space="preserve"> PAGE   \* MERGEFORMAT </w:instrText>
        </w:r>
        <w:r w:rsidRPr="00F736F0">
          <w:rPr>
            <w:rFonts w:ascii="Times New Roman" w:hAnsi="Times New Roman" w:cs="Times New Roman"/>
            <w:sz w:val="26"/>
            <w:szCs w:val="26"/>
          </w:rPr>
          <w:fldChar w:fldCharType="separate"/>
        </w:r>
        <w:r w:rsidR="000E6185">
          <w:rPr>
            <w:rFonts w:ascii="Times New Roman" w:hAnsi="Times New Roman" w:cs="Times New Roman"/>
            <w:noProof/>
            <w:sz w:val="26"/>
            <w:szCs w:val="26"/>
          </w:rPr>
          <w:t>12</w:t>
        </w:r>
        <w:r w:rsidRPr="00F736F0">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B0573"/>
    <w:multiLevelType w:val="hybridMultilevel"/>
    <w:tmpl w:val="7B2CDFC6"/>
    <w:lvl w:ilvl="0" w:tplc="F2240DB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901345"/>
    <w:multiLevelType w:val="hybridMultilevel"/>
    <w:tmpl w:val="168E9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E0178"/>
    <w:multiLevelType w:val="multilevel"/>
    <w:tmpl w:val="1AB4C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51E10"/>
    <w:multiLevelType w:val="hybridMultilevel"/>
    <w:tmpl w:val="3E3015B6"/>
    <w:lvl w:ilvl="0" w:tplc="919C91F8">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566967"/>
    <w:multiLevelType w:val="hybridMultilevel"/>
    <w:tmpl w:val="5E460866"/>
    <w:lvl w:ilvl="0" w:tplc="8F0646F4">
      <w:start w:val="1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A1723E"/>
    <w:multiLevelType w:val="hybridMultilevel"/>
    <w:tmpl w:val="C518C62E"/>
    <w:lvl w:ilvl="0" w:tplc="3334BC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4650D2"/>
    <w:multiLevelType w:val="hybridMultilevel"/>
    <w:tmpl w:val="9C32DAD4"/>
    <w:lvl w:ilvl="0" w:tplc="2BEE9BE2">
      <w:start w:val="1"/>
      <w:numFmt w:val="decimal"/>
      <w:lvlText w:val="%1."/>
      <w:lvlJc w:val="left"/>
      <w:pPr>
        <w:ind w:left="1080" w:hanging="360"/>
      </w:pPr>
      <w:rPr>
        <w:rFonts w:asciiTheme="minorHAnsi" w:hAnsiTheme="minorHAnsi" w:cstheme="minorBidi" w:hint="default"/>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0D4CFB"/>
    <w:multiLevelType w:val="hybridMultilevel"/>
    <w:tmpl w:val="78BAE52C"/>
    <w:lvl w:ilvl="0" w:tplc="D94CDDD2">
      <w:start w:val="1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0B"/>
    <w:rsid w:val="000048B8"/>
    <w:rsid w:val="00020197"/>
    <w:rsid w:val="00035666"/>
    <w:rsid w:val="000362D8"/>
    <w:rsid w:val="000540C0"/>
    <w:rsid w:val="00055410"/>
    <w:rsid w:val="00074D68"/>
    <w:rsid w:val="00075D8A"/>
    <w:rsid w:val="00085669"/>
    <w:rsid w:val="000B417C"/>
    <w:rsid w:val="000E6185"/>
    <w:rsid w:val="000F279F"/>
    <w:rsid w:val="00100B0B"/>
    <w:rsid w:val="001058F9"/>
    <w:rsid w:val="00126125"/>
    <w:rsid w:val="001715F1"/>
    <w:rsid w:val="001A5790"/>
    <w:rsid w:val="001A7981"/>
    <w:rsid w:val="001B1251"/>
    <w:rsid w:val="001B2A51"/>
    <w:rsid w:val="001B7903"/>
    <w:rsid w:val="001C4BF9"/>
    <w:rsid w:val="001F3D99"/>
    <w:rsid w:val="00206274"/>
    <w:rsid w:val="00206415"/>
    <w:rsid w:val="00206520"/>
    <w:rsid w:val="00207AE5"/>
    <w:rsid w:val="002347DF"/>
    <w:rsid w:val="002359F0"/>
    <w:rsid w:val="00242901"/>
    <w:rsid w:val="00245BC5"/>
    <w:rsid w:val="0025265D"/>
    <w:rsid w:val="0025732F"/>
    <w:rsid w:val="00292464"/>
    <w:rsid w:val="002B6113"/>
    <w:rsid w:val="002B63C3"/>
    <w:rsid w:val="002C63D5"/>
    <w:rsid w:val="002D4A6D"/>
    <w:rsid w:val="002E18B4"/>
    <w:rsid w:val="002E7282"/>
    <w:rsid w:val="002F3907"/>
    <w:rsid w:val="003139C3"/>
    <w:rsid w:val="00321F10"/>
    <w:rsid w:val="003300FF"/>
    <w:rsid w:val="00331B2B"/>
    <w:rsid w:val="00343161"/>
    <w:rsid w:val="003843D8"/>
    <w:rsid w:val="00392D65"/>
    <w:rsid w:val="003A3BBD"/>
    <w:rsid w:val="003A4504"/>
    <w:rsid w:val="003C4F05"/>
    <w:rsid w:val="003C7160"/>
    <w:rsid w:val="003D0733"/>
    <w:rsid w:val="003F325F"/>
    <w:rsid w:val="00402F00"/>
    <w:rsid w:val="00405875"/>
    <w:rsid w:val="004124ED"/>
    <w:rsid w:val="00416153"/>
    <w:rsid w:val="00467927"/>
    <w:rsid w:val="004B38F6"/>
    <w:rsid w:val="004C3853"/>
    <w:rsid w:val="004C3ECE"/>
    <w:rsid w:val="004D4F51"/>
    <w:rsid w:val="004F1E50"/>
    <w:rsid w:val="004F4427"/>
    <w:rsid w:val="004F4CFE"/>
    <w:rsid w:val="005054E3"/>
    <w:rsid w:val="00534643"/>
    <w:rsid w:val="00535C24"/>
    <w:rsid w:val="00543697"/>
    <w:rsid w:val="00544F78"/>
    <w:rsid w:val="005632F0"/>
    <w:rsid w:val="005831AC"/>
    <w:rsid w:val="005A136A"/>
    <w:rsid w:val="005B017F"/>
    <w:rsid w:val="005B57F0"/>
    <w:rsid w:val="005D6CA4"/>
    <w:rsid w:val="005E1AE8"/>
    <w:rsid w:val="005E1D90"/>
    <w:rsid w:val="005E42DD"/>
    <w:rsid w:val="005F3434"/>
    <w:rsid w:val="00603C65"/>
    <w:rsid w:val="00604A6C"/>
    <w:rsid w:val="00607000"/>
    <w:rsid w:val="00613D13"/>
    <w:rsid w:val="006163AA"/>
    <w:rsid w:val="006458BC"/>
    <w:rsid w:val="006466B9"/>
    <w:rsid w:val="0066173A"/>
    <w:rsid w:val="0066429D"/>
    <w:rsid w:val="006713AF"/>
    <w:rsid w:val="006A2389"/>
    <w:rsid w:val="006B697E"/>
    <w:rsid w:val="006C439F"/>
    <w:rsid w:val="006C5E11"/>
    <w:rsid w:val="006C6E9C"/>
    <w:rsid w:val="006D0C22"/>
    <w:rsid w:val="006E0E42"/>
    <w:rsid w:val="006E76F5"/>
    <w:rsid w:val="006F0AC2"/>
    <w:rsid w:val="006F38F9"/>
    <w:rsid w:val="006F7C83"/>
    <w:rsid w:val="00720139"/>
    <w:rsid w:val="0072260E"/>
    <w:rsid w:val="007319F6"/>
    <w:rsid w:val="00744CC1"/>
    <w:rsid w:val="0075709F"/>
    <w:rsid w:val="00762468"/>
    <w:rsid w:val="007627FE"/>
    <w:rsid w:val="00763171"/>
    <w:rsid w:val="00772210"/>
    <w:rsid w:val="007841FF"/>
    <w:rsid w:val="007847DB"/>
    <w:rsid w:val="00786C0E"/>
    <w:rsid w:val="00793B8C"/>
    <w:rsid w:val="00793D64"/>
    <w:rsid w:val="007A4BB4"/>
    <w:rsid w:val="007A589B"/>
    <w:rsid w:val="007B1762"/>
    <w:rsid w:val="007B4B1C"/>
    <w:rsid w:val="007C38C2"/>
    <w:rsid w:val="007C58CB"/>
    <w:rsid w:val="007C6CC9"/>
    <w:rsid w:val="007E4B62"/>
    <w:rsid w:val="008015FB"/>
    <w:rsid w:val="00802043"/>
    <w:rsid w:val="008052FB"/>
    <w:rsid w:val="008120A4"/>
    <w:rsid w:val="00813EB3"/>
    <w:rsid w:val="00857A6D"/>
    <w:rsid w:val="00890E2F"/>
    <w:rsid w:val="00893288"/>
    <w:rsid w:val="00896395"/>
    <w:rsid w:val="008967FE"/>
    <w:rsid w:val="008B0517"/>
    <w:rsid w:val="008B4EA0"/>
    <w:rsid w:val="008D0D63"/>
    <w:rsid w:val="008D41C1"/>
    <w:rsid w:val="008F1D13"/>
    <w:rsid w:val="008F36BA"/>
    <w:rsid w:val="009036DF"/>
    <w:rsid w:val="00916FA3"/>
    <w:rsid w:val="00932E97"/>
    <w:rsid w:val="00936A5B"/>
    <w:rsid w:val="00937643"/>
    <w:rsid w:val="00952071"/>
    <w:rsid w:val="009717B0"/>
    <w:rsid w:val="0098251D"/>
    <w:rsid w:val="009934D9"/>
    <w:rsid w:val="009A2BF0"/>
    <w:rsid w:val="009C4AE5"/>
    <w:rsid w:val="009C4EFB"/>
    <w:rsid w:val="009D75B4"/>
    <w:rsid w:val="009E6927"/>
    <w:rsid w:val="00A25D76"/>
    <w:rsid w:val="00A31BA9"/>
    <w:rsid w:val="00A33EBF"/>
    <w:rsid w:val="00A4553E"/>
    <w:rsid w:val="00A56E92"/>
    <w:rsid w:val="00A648F8"/>
    <w:rsid w:val="00A678D1"/>
    <w:rsid w:val="00A7520C"/>
    <w:rsid w:val="00A753A9"/>
    <w:rsid w:val="00A90D9F"/>
    <w:rsid w:val="00AA0F3D"/>
    <w:rsid w:val="00AA779C"/>
    <w:rsid w:val="00AA78AE"/>
    <w:rsid w:val="00AB1771"/>
    <w:rsid w:val="00AC0AA8"/>
    <w:rsid w:val="00AC7467"/>
    <w:rsid w:val="00AE395B"/>
    <w:rsid w:val="00AF6590"/>
    <w:rsid w:val="00B01FBD"/>
    <w:rsid w:val="00B04B96"/>
    <w:rsid w:val="00B36B86"/>
    <w:rsid w:val="00B36FA9"/>
    <w:rsid w:val="00B576DB"/>
    <w:rsid w:val="00B62D04"/>
    <w:rsid w:val="00B85672"/>
    <w:rsid w:val="00BC3B4C"/>
    <w:rsid w:val="00BD0110"/>
    <w:rsid w:val="00BE5E5A"/>
    <w:rsid w:val="00C07CFA"/>
    <w:rsid w:val="00C11D6B"/>
    <w:rsid w:val="00C15C95"/>
    <w:rsid w:val="00C26CBA"/>
    <w:rsid w:val="00C57BCD"/>
    <w:rsid w:val="00C619B8"/>
    <w:rsid w:val="00C62127"/>
    <w:rsid w:val="00C65F2A"/>
    <w:rsid w:val="00C7607A"/>
    <w:rsid w:val="00C81AF8"/>
    <w:rsid w:val="00C87A07"/>
    <w:rsid w:val="00C94CD2"/>
    <w:rsid w:val="00CB3D43"/>
    <w:rsid w:val="00CC59AE"/>
    <w:rsid w:val="00D06D60"/>
    <w:rsid w:val="00D208D6"/>
    <w:rsid w:val="00D34B58"/>
    <w:rsid w:val="00D50FD6"/>
    <w:rsid w:val="00D51745"/>
    <w:rsid w:val="00D52DC1"/>
    <w:rsid w:val="00D570E7"/>
    <w:rsid w:val="00D74FC6"/>
    <w:rsid w:val="00D7600E"/>
    <w:rsid w:val="00D828D3"/>
    <w:rsid w:val="00D91ADB"/>
    <w:rsid w:val="00DB54A0"/>
    <w:rsid w:val="00DB5D50"/>
    <w:rsid w:val="00DB7917"/>
    <w:rsid w:val="00DD028A"/>
    <w:rsid w:val="00DE6F07"/>
    <w:rsid w:val="00DF0F9F"/>
    <w:rsid w:val="00E21A07"/>
    <w:rsid w:val="00E25F8A"/>
    <w:rsid w:val="00E43B57"/>
    <w:rsid w:val="00E50287"/>
    <w:rsid w:val="00E63878"/>
    <w:rsid w:val="00E64A02"/>
    <w:rsid w:val="00E81E20"/>
    <w:rsid w:val="00E85C60"/>
    <w:rsid w:val="00EA451D"/>
    <w:rsid w:val="00EB7576"/>
    <w:rsid w:val="00ED66CD"/>
    <w:rsid w:val="00EE21FC"/>
    <w:rsid w:val="00F23E9D"/>
    <w:rsid w:val="00F33FC4"/>
    <w:rsid w:val="00F35DB1"/>
    <w:rsid w:val="00F541B2"/>
    <w:rsid w:val="00F55AB9"/>
    <w:rsid w:val="00F5742C"/>
    <w:rsid w:val="00F610C0"/>
    <w:rsid w:val="00F736F0"/>
    <w:rsid w:val="00F76C65"/>
    <w:rsid w:val="00F9408D"/>
    <w:rsid w:val="00F945C2"/>
    <w:rsid w:val="00F9574D"/>
    <w:rsid w:val="00FA2A1B"/>
    <w:rsid w:val="00FA560B"/>
    <w:rsid w:val="00FC12DC"/>
    <w:rsid w:val="00FC2A13"/>
    <w:rsid w:val="00FD4CB1"/>
    <w:rsid w:val="00FF2D11"/>
    <w:rsid w:val="00FF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F05C1-F85B-4311-B0F3-57F064DE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E97"/>
  </w:style>
  <w:style w:type="paragraph" w:styleId="Heading3">
    <w:name w:val="heading 3"/>
    <w:basedOn w:val="Normal"/>
    <w:link w:val="Heading3Char"/>
    <w:uiPriority w:val="9"/>
    <w:qFormat/>
    <w:rsid w:val="006F38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125"/>
    <w:pPr>
      <w:ind w:left="720"/>
      <w:contextualSpacing/>
    </w:pPr>
  </w:style>
  <w:style w:type="character" w:styleId="Hyperlink">
    <w:name w:val="Hyperlink"/>
    <w:basedOn w:val="DefaultParagraphFont"/>
    <w:uiPriority w:val="99"/>
    <w:semiHidden/>
    <w:unhideWhenUsed/>
    <w:rsid w:val="00126125"/>
    <w:rPr>
      <w:color w:val="0000FF"/>
      <w:u w:val="single"/>
    </w:rPr>
  </w:style>
  <w:style w:type="paragraph" w:styleId="NormalWeb">
    <w:name w:val="Normal (Web)"/>
    <w:basedOn w:val="Normal"/>
    <w:uiPriority w:val="99"/>
    <w:unhideWhenUsed/>
    <w:rsid w:val="00055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link">
    <w:name w:val="text-link"/>
    <w:basedOn w:val="DefaultParagraphFont"/>
    <w:rsid w:val="00C26CBA"/>
  </w:style>
  <w:style w:type="paragraph" w:styleId="Header">
    <w:name w:val="header"/>
    <w:basedOn w:val="Normal"/>
    <w:link w:val="HeaderChar"/>
    <w:uiPriority w:val="99"/>
    <w:unhideWhenUsed/>
    <w:rsid w:val="00805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2FB"/>
  </w:style>
  <w:style w:type="paragraph" w:styleId="Footer">
    <w:name w:val="footer"/>
    <w:basedOn w:val="Normal"/>
    <w:link w:val="FooterChar"/>
    <w:uiPriority w:val="99"/>
    <w:unhideWhenUsed/>
    <w:rsid w:val="00805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2FB"/>
  </w:style>
  <w:style w:type="character" w:customStyle="1" w:styleId="Heading3Char">
    <w:name w:val="Heading 3 Char"/>
    <w:basedOn w:val="DefaultParagraphFont"/>
    <w:link w:val="Heading3"/>
    <w:uiPriority w:val="9"/>
    <w:rsid w:val="006F38F9"/>
    <w:rPr>
      <w:rFonts w:ascii="Times New Roman" w:eastAsia="Times New Roman" w:hAnsi="Times New Roman" w:cs="Times New Roman"/>
      <w:b/>
      <w:bCs/>
      <w:sz w:val="27"/>
      <w:szCs w:val="27"/>
    </w:rPr>
  </w:style>
  <w:style w:type="character" w:styleId="Strong">
    <w:name w:val="Strong"/>
    <w:basedOn w:val="DefaultParagraphFont"/>
    <w:uiPriority w:val="22"/>
    <w:qFormat/>
    <w:rsid w:val="006F38F9"/>
    <w:rPr>
      <w:b/>
      <w:bCs/>
    </w:rPr>
  </w:style>
  <w:style w:type="table" w:styleId="TableGrid">
    <w:name w:val="Table Grid"/>
    <w:basedOn w:val="TableNormal"/>
    <w:uiPriority w:val="39"/>
    <w:rsid w:val="009A2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link">
    <w:name w:val="doclink"/>
    <w:basedOn w:val="DefaultParagraphFont"/>
    <w:rsid w:val="00405875"/>
  </w:style>
  <w:style w:type="character" w:styleId="Emphasis">
    <w:name w:val="Emphasis"/>
    <w:basedOn w:val="DefaultParagraphFont"/>
    <w:uiPriority w:val="20"/>
    <w:qFormat/>
    <w:rsid w:val="004F1E50"/>
    <w:rPr>
      <w:i/>
      <w:iCs/>
    </w:rPr>
  </w:style>
  <w:style w:type="paragraph" w:styleId="BalloonText">
    <w:name w:val="Balloon Text"/>
    <w:basedOn w:val="Normal"/>
    <w:link w:val="BalloonTextChar"/>
    <w:uiPriority w:val="99"/>
    <w:semiHidden/>
    <w:unhideWhenUsed/>
    <w:rsid w:val="003D0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733"/>
    <w:rPr>
      <w:rFonts w:ascii="Segoe UI" w:hAnsi="Segoe UI" w:cs="Segoe UI"/>
      <w:sz w:val="18"/>
      <w:szCs w:val="18"/>
    </w:rPr>
  </w:style>
  <w:style w:type="paragraph" w:styleId="FootnoteText">
    <w:name w:val="footnote text"/>
    <w:basedOn w:val="Normal"/>
    <w:link w:val="FootnoteTextChar"/>
    <w:uiPriority w:val="99"/>
    <w:semiHidden/>
    <w:unhideWhenUsed/>
    <w:rsid w:val="00B62D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D04"/>
    <w:rPr>
      <w:sz w:val="20"/>
      <w:szCs w:val="20"/>
    </w:rPr>
  </w:style>
  <w:style w:type="character" w:styleId="FootnoteReference">
    <w:name w:val="footnote reference"/>
    <w:basedOn w:val="DefaultParagraphFont"/>
    <w:uiPriority w:val="99"/>
    <w:semiHidden/>
    <w:unhideWhenUsed/>
    <w:rsid w:val="00B62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775">
      <w:bodyDiv w:val="1"/>
      <w:marLeft w:val="0"/>
      <w:marRight w:val="0"/>
      <w:marTop w:val="0"/>
      <w:marBottom w:val="0"/>
      <w:divBdr>
        <w:top w:val="none" w:sz="0" w:space="0" w:color="auto"/>
        <w:left w:val="none" w:sz="0" w:space="0" w:color="auto"/>
        <w:bottom w:val="none" w:sz="0" w:space="0" w:color="auto"/>
        <w:right w:val="none" w:sz="0" w:space="0" w:color="auto"/>
      </w:divBdr>
      <w:divsChild>
        <w:div w:id="377432285">
          <w:marLeft w:val="0"/>
          <w:marRight w:val="0"/>
          <w:marTop w:val="120"/>
          <w:marBottom w:val="120"/>
          <w:divBdr>
            <w:top w:val="none" w:sz="0" w:space="0" w:color="auto"/>
            <w:left w:val="none" w:sz="0" w:space="0" w:color="auto"/>
            <w:bottom w:val="none" w:sz="0" w:space="0" w:color="auto"/>
            <w:right w:val="none" w:sz="0" w:space="0" w:color="auto"/>
          </w:divBdr>
        </w:div>
        <w:div w:id="1071585273">
          <w:marLeft w:val="0"/>
          <w:marRight w:val="0"/>
          <w:marTop w:val="120"/>
          <w:marBottom w:val="120"/>
          <w:divBdr>
            <w:top w:val="none" w:sz="0" w:space="0" w:color="auto"/>
            <w:left w:val="none" w:sz="0" w:space="0" w:color="auto"/>
            <w:bottom w:val="none" w:sz="0" w:space="0" w:color="auto"/>
            <w:right w:val="none" w:sz="0" w:space="0" w:color="auto"/>
          </w:divBdr>
        </w:div>
        <w:div w:id="1183279822">
          <w:marLeft w:val="0"/>
          <w:marRight w:val="0"/>
          <w:marTop w:val="120"/>
          <w:marBottom w:val="120"/>
          <w:divBdr>
            <w:top w:val="none" w:sz="0" w:space="0" w:color="auto"/>
            <w:left w:val="none" w:sz="0" w:space="0" w:color="auto"/>
            <w:bottom w:val="none" w:sz="0" w:space="0" w:color="auto"/>
            <w:right w:val="none" w:sz="0" w:space="0" w:color="auto"/>
          </w:divBdr>
        </w:div>
        <w:div w:id="86268187">
          <w:marLeft w:val="0"/>
          <w:marRight w:val="0"/>
          <w:marTop w:val="120"/>
          <w:marBottom w:val="120"/>
          <w:divBdr>
            <w:top w:val="none" w:sz="0" w:space="0" w:color="auto"/>
            <w:left w:val="none" w:sz="0" w:space="0" w:color="auto"/>
            <w:bottom w:val="none" w:sz="0" w:space="0" w:color="auto"/>
            <w:right w:val="none" w:sz="0" w:space="0" w:color="auto"/>
          </w:divBdr>
        </w:div>
      </w:divsChild>
    </w:div>
    <w:div w:id="233201058">
      <w:bodyDiv w:val="1"/>
      <w:marLeft w:val="0"/>
      <w:marRight w:val="0"/>
      <w:marTop w:val="0"/>
      <w:marBottom w:val="0"/>
      <w:divBdr>
        <w:top w:val="none" w:sz="0" w:space="0" w:color="auto"/>
        <w:left w:val="none" w:sz="0" w:space="0" w:color="auto"/>
        <w:bottom w:val="none" w:sz="0" w:space="0" w:color="auto"/>
        <w:right w:val="none" w:sz="0" w:space="0" w:color="auto"/>
      </w:divBdr>
    </w:div>
    <w:div w:id="452481910">
      <w:bodyDiv w:val="1"/>
      <w:marLeft w:val="0"/>
      <w:marRight w:val="0"/>
      <w:marTop w:val="0"/>
      <w:marBottom w:val="0"/>
      <w:divBdr>
        <w:top w:val="none" w:sz="0" w:space="0" w:color="auto"/>
        <w:left w:val="none" w:sz="0" w:space="0" w:color="auto"/>
        <w:bottom w:val="none" w:sz="0" w:space="0" w:color="auto"/>
        <w:right w:val="none" w:sz="0" w:space="0" w:color="auto"/>
      </w:divBdr>
      <w:divsChild>
        <w:div w:id="1099445820">
          <w:marLeft w:val="0"/>
          <w:marRight w:val="0"/>
          <w:marTop w:val="120"/>
          <w:marBottom w:val="120"/>
          <w:divBdr>
            <w:top w:val="none" w:sz="0" w:space="0" w:color="auto"/>
            <w:left w:val="none" w:sz="0" w:space="0" w:color="auto"/>
            <w:bottom w:val="none" w:sz="0" w:space="0" w:color="auto"/>
            <w:right w:val="none" w:sz="0" w:space="0" w:color="auto"/>
          </w:divBdr>
        </w:div>
        <w:div w:id="584264092">
          <w:marLeft w:val="0"/>
          <w:marRight w:val="0"/>
          <w:marTop w:val="120"/>
          <w:marBottom w:val="120"/>
          <w:divBdr>
            <w:top w:val="none" w:sz="0" w:space="0" w:color="auto"/>
            <w:left w:val="none" w:sz="0" w:space="0" w:color="auto"/>
            <w:bottom w:val="none" w:sz="0" w:space="0" w:color="auto"/>
            <w:right w:val="none" w:sz="0" w:space="0" w:color="auto"/>
          </w:divBdr>
        </w:div>
        <w:div w:id="1754158575">
          <w:marLeft w:val="0"/>
          <w:marRight w:val="0"/>
          <w:marTop w:val="120"/>
          <w:marBottom w:val="120"/>
          <w:divBdr>
            <w:top w:val="none" w:sz="0" w:space="0" w:color="auto"/>
            <w:left w:val="none" w:sz="0" w:space="0" w:color="auto"/>
            <w:bottom w:val="none" w:sz="0" w:space="0" w:color="auto"/>
            <w:right w:val="none" w:sz="0" w:space="0" w:color="auto"/>
          </w:divBdr>
        </w:div>
        <w:div w:id="1237782990">
          <w:marLeft w:val="0"/>
          <w:marRight w:val="0"/>
          <w:marTop w:val="120"/>
          <w:marBottom w:val="120"/>
          <w:divBdr>
            <w:top w:val="none" w:sz="0" w:space="0" w:color="auto"/>
            <w:left w:val="none" w:sz="0" w:space="0" w:color="auto"/>
            <w:bottom w:val="none" w:sz="0" w:space="0" w:color="auto"/>
            <w:right w:val="none" w:sz="0" w:space="0" w:color="auto"/>
          </w:divBdr>
        </w:div>
        <w:div w:id="354237133">
          <w:marLeft w:val="0"/>
          <w:marRight w:val="0"/>
          <w:marTop w:val="120"/>
          <w:marBottom w:val="120"/>
          <w:divBdr>
            <w:top w:val="none" w:sz="0" w:space="0" w:color="auto"/>
            <w:left w:val="none" w:sz="0" w:space="0" w:color="auto"/>
            <w:bottom w:val="none" w:sz="0" w:space="0" w:color="auto"/>
            <w:right w:val="none" w:sz="0" w:space="0" w:color="auto"/>
          </w:divBdr>
        </w:div>
        <w:div w:id="1411854355">
          <w:marLeft w:val="0"/>
          <w:marRight w:val="0"/>
          <w:marTop w:val="120"/>
          <w:marBottom w:val="120"/>
          <w:divBdr>
            <w:top w:val="none" w:sz="0" w:space="0" w:color="auto"/>
            <w:left w:val="none" w:sz="0" w:space="0" w:color="auto"/>
            <w:bottom w:val="none" w:sz="0" w:space="0" w:color="auto"/>
            <w:right w:val="none" w:sz="0" w:space="0" w:color="auto"/>
          </w:divBdr>
        </w:div>
        <w:div w:id="1471634956">
          <w:marLeft w:val="0"/>
          <w:marRight w:val="0"/>
          <w:marTop w:val="120"/>
          <w:marBottom w:val="120"/>
          <w:divBdr>
            <w:top w:val="none" w:sz="0" w:space="0" w:color="auto"/>
            <w:left w:val="none" w:sz="0" w:space="0" w:color="auto"/>
            <w:bottom w:val="none" w:sz="0" w:space="0" w:color="auto"/>
            <w:right w:val="none" w:sz="0" w:space="0" w:color="auto"/>
          </w:divBdr>
        </w:div>
      </w:divsChild>
    </w:div>
    <w:div w:id="466241345">
      <w:bodyDiv w:val="1"/>
      <w:marLeft w:val="0"/>
      <w:marRight w:val="0"/>
      <w:marTop w:val="0"/>
      <w:marBottom w:val="0"/>
      <w:divBdr>
        <w:top w:val="none" w:sz="0" w:space="0" w:color="auto"/>
        <w:left w:val="none" w:sz="0" w:space="0" w:color="auto"/>
        <w:bottom w:val="none" w:sz="0" w:space="0" w:color="auto"/>
        <w:right w:val="none" w:sz="0" w:space="0" w:color="auto"/>
      </w:divBdr>
      <w:divsChild>
        <w:div w:id="915935823">
          <w:marLeft w:val="0"/>
          <w:marRight w:val="0"/>
          <w:marTop w:val="120"/>
          <w:marBottom w:val="120"/>
          <w:divBdr>
            <w:top w:val="none" w:sz="0" w:space="0" w:color="auto"/>
            <w:left w:val="none" w:sz="0" w:space="0" w:color="auto"/>
            <w:bottom w:val="none" w:sz="0" w:space="0" w:color="auto"/>
            <w:right w:val="none" w:sz="0" w:space="0" w:color="auto"/>
          </w:divBdr>
        </w:div>
        <w:div w:id="1913196381">
          <w:marLeft w:val="0"/>
          <w:marRight w:val="0"/>
          <w:marTop w:val="120"/>
          <w:marBottom w:val="120"/>
          <w:divBdr>
            <w:top w:val="none" w:sz="0" w:space="0" w:color="auto"/>
            <w:left w:val="none" w:sz="0" w:space="0" w:color="auto"/>
            <w:bottom w:val="none" w:sz="0" w:space="0" w:color="auto"/>
            <w:right w:val="none" w:sz="0" w:space="0" w:color="auto"/>
          </w:divBdr>
        </w:div>
        <w:div w:id="2083288665">
          <w:marLeft w:val="0"/>
          <w:marRight w:val="0"/>
          <w:marTop w:val="120"/>
          <w:marBottom w:val="120"/>
          <w:divBdr>
            <w:top w:val="none" w:sz="0" w:space="0" w:color="auto"/>
            <w:left w:val="none" w:sz="0" w:space="0" w:color="auto"/>
            <w:bottom w:val="none" w:sz="0" w:space="0" w:color="auto"/>
            <w:right w:val="none" w:sz="0" w:space="0" w:color="auto"/>
          </w:divBdr>
        </w:div>
        <w:div w:id="1909875656">
          <w:marLeft w:val="0"/>
          <w:marRight w:val="0"/>
          <w:marTop w:val="120"/>
          <w:marBottom w:val="120"/>
          <w:divBdr>
            <w:top w:val="none" w:sz="0" w:space="0" w:color="auto"/>
            <w:left w:val="none" w:sz="0" w:space="0" w:color="auto"/>
            <w:bottom w:val="none" w:sz="0" w:space="0" w:color="auto"/>
            <w:right w:val="none" w:sz="0" w:space="0" w:color="auto"/>
          </w:divBdr>
        </w:div>
      </w:divsChild>
    </w:div>
    <w:div w:id="483010980">
      <w:bodyDiv w:val="1"/>
      <w:marLeft w:val="0"/>
      <w:marRight w:val="0"/>
      <w:marTop w:val="0"/>
      <w:marBottom w:val="0"/>
      <w:divBdr>
        <w:top w:val="none" w:sz="0" w:space="0" w:color="auto"/>
        <w:left w:val="none" w:sz="0" w:space="0" w:color="auto"/>
        <w:bottom w:val="none" w:sz="0" w:space="0" w:color="auto"/>
        <w:right w:val="none" w:sz="0" w:space="0" w:color="auto"/>
      </w:divBdr>
      <w:divsChild>
        <w:div w:id="721682709">
          <w:marLeft w:val="0"/>
          <w:marRight w:val="0"/>
          <w:marTop w:val="120"/>
          <w:marBottom w:val="120"/>
          <w:divBdr>
            <w:top w:val="none" w:sz="0" w:space="0" w:color="auto"/>
            <w:left w:val="none" w:sz="0" w:space="0" w:color="auto"/>
            <w:bottom w:val="none" w:sz="0" w:space="0" w:color="auto"/>
            <w:right w:val="none" w:sz="0" w:space="0" w:color="auto"/>
          </w:divBdr>
        </w:div>
        <w:div w:id="219829291">
          <w:marLeft w:val="0"/>
          <w:marRight w:val="0"/>
          <w:marTop w:val="120"/>
          <w:marBottom w:val="120"/>
          <w:divBdr>
            <w:top w:val="none" w:sz="0" w:space="0" w:color="auto"/>
            <w:left w:val="none" w:sz="0" w:space="0" w:color="auto"/>
            <w:bottom w:val="none" w:sz="0" w:space="0" w:color="auto"/>
            <w:right w:val="none" w:sz="0" w:space="0" w:color="auto"/>
          </w:divBdr>
        </w:div>
        <w:div w:id="544832933">
          <w:marLeft w:val="0"/>
          <w:marRight w:val="0"/>
          <w:marTop w:val="120"/>
          <w:marBottom w:val="120"/>
          <w:divBdr>
            <w:top w:val="none" w:sz="0" w:space="0" w:color="auto"/>
            <w:left w:val="none" w:sz="0" w:space="0" w:color="auto"/>
            <w:bottom w:val="none" w:sz="0" w:space="0" w:color="auto"/>
            <w:right w:val="none" w:sz="0" w:space="0" w:color="auto"/>
          </w:divBdr>
        </w:div>
        <w:div w:id="1317228093">
          <w:marLeft w:val="0"/>
          <w:marRight w:val="0"/>
          <w:marTop w:val="120"/>
          <w:marBottom w:val="120"/>
          <w:divBdr>
            <w:top w:val="none" w:sz="0" w:space="0" w:color="auto"/>
            <w:left w:val="none" w:sz="0" w:space="0" w:color="auto"/>
            <w:bottom w:val="none" w:sz="0" w:space="0" w:color="auto"/>
            <w:right w:val="none" w:sz="0" w:space="0" w:color="auto"/>
          </w:divBdr>
        </w:div>
      </w:divsChild>
    </w:div>
    <w:div w:id="580216190">
      <w:bodyDiv w:val="1"/>
      <w:marLeft w:val="0"/>
      <w:marRight w:val="0"/>
      <w:marTop w:val="0"/>
      <w:marBottom w:val="0"/>
      <w:divBdr>
        <w:top w:val="none" w:sz="0" w:space="0" w:color="auto"/>
        <w:left w:val="none" w:sz="0" w:space="0" w:color="auto"/>
        <w:bottom w:val="none" w:sz="0" w:space="0" w:color="auto"/>
        <w:right w:val="none" w:sz="0" w:space="0" w:color="auto"/>
      </w:divBdr>
    </w:div>
    <w:div w:id="610741463">
      <w:bodyDiv w:val="1"/>
      <w:marLeft w:val="0"/>
      <w:marRight w:val="0"/>
      <w:marTop w:val="0"/>
      <w:marBottom w:val="0"/>
      <w:divBdr>
        <w:top w:val="none" w:sz="0" w:space="0" w:color="auto"/>
        <w:left w:val="none" w:sz="0" w:space="0" w:color="auto"/>
        <w:bottom w:val="none" w:sz="0" w:space="0" w:color="auto"/>
        <w:right w:val="none" w:sz="0" w:space="0" w:color="auto"/>
      </w:divBdr>
      <w:divsChild>
        <w:div w:id="121120079">
          <w:marLeft w:val="0"/>
          <w:marRight w:val="0"/>
          <w:marTop w:val="120"/>
          <w:marBottom w:val="120"/>
          <w:divBdr>
            <w:top w:val="none" w:sz="0" w:space="0" w:color="auto"/>
            <w:left w:val="none" w:sz="0" w:space="0" w:color="auto"/>
            <w:bottom w:val="none" w:sz="0" w:space="0" w:color="auto"/>
            <w:right w:val="none" w:sz="0" w:space="0" w:color="auto"/>
          </w:divBdr>
        </w:div>
        <w:div w:id="1275476751">
          <w:marLeft w:val="0"/>
          <w:marRight w:val="0"/>
          <w:marTop w:val="120"/>
          <w:marBottom w:val="120"/>
          <w:divBdr>
            <w:top w:val="none" w:sz="0" w:space="0" w:color="auto"/>
            <w:left w:val="none" w:sz="0" w:space="0" w:color="auto"/>
            <w:bottom w:val="none" w:sz="0" w:space="0" w:color="auto"/>
            <w:right w:val="none" w:sz="0" w:space="0" w:color="auto"/>
          </w:divBdr>
        </w:div>
        <w:div w:id="1224485503">
          <w:marLeft w:val="0"/>
          <w:marRight w:val="0"/>
          <w:marTop w:val="120"/>
          <w:marBottom w:val="120"/>
          <w:divBdr>
            <w:top w:val="none" w:sz="0" w:space="0" w:color="auto"/>
            <w:left w:val="none" w:sz="0" w:space="0" w:color="auto"/>
            <w:bottom w:val="none" w:sz="0" w:space="0" w:color="auto"/>
            <w:right w:val="none" w:sz="0" w:space="0" w:color="auto"/>
          </w:divBdr>
        </w:div>
        <w:div w:id="1346327026">
          <w:marLeft w:val="0"/>
          <w:marRight w:val="0"/>
          <w:marTop w:val="120"/>
          <w:marBottom w:val="120"/>
          <w:divBdr>
            <w:top w:val="none" w:sz="0" w:space="0" w:color="auto"/>
            <w:left w:val="none" w:sz="0" w:space="0" w:color="auto"/>
            <w:bottom w:val="none" w:sz="0" w:space="0" w:color="auto"/>
            <w:right w:val="none" w:sz="0" w:space="0" w:color="auto"/>
          </w:divBdr>
        </w:div>
        <w:div w:id="1672682515">
          <w:marLeft w:val="0"/>
          <w:marRight w:val="0"/>
          <w:marTop w:val="120"/>
          <w:marBottom w:val="120"/>
          <w:divBdr>
            <w:top w:val="none" w:sz="0" w:space="0" w:color="auto"/>
            <w:left w:val="none" w:sz="0" w:space="0" w:color="auto"/>
            <w:bottom w:val="none" w:sz="0" w:space="0" w:color="auto"/>
            <w:right w:val="none" w:sz="0" w:space="0" w:color="auto"/>
          </w:divBdr>
        </w:div>
      </w:divsChild>
    </w:div>
    <w:div w:id="730538764">
      <w:bodyDiv w:val="1"/>
      <w:marLeft w:val="0"/>
      <w:marRight w:val="0"/>
      <w:marTop w:val="0"/>
      <w:marBottom w:val="0"/>
      <w:divBdr>
        <w:top w:val="none" w:sz="0" w:space="0" w:color="auto"/>
        <w:left w:val="none" w:sz="0" w:space="0" w:color="auto"/>
        <w:bottom w:val="none" w:sz="0" w:space="0" w:color="auto"/>
        <w:right w:val="none" w:sz="0" w:space="0" w:color="auto"/>
      </w:divBdr>
    </w:div>
    <w:div w:id="771702806">
      <w:bodyDiv w:val="1"/>
      <w:marLeft w:val="0"/>
      <w:marRight w:val="0"/>
      <w:marTop w:val="0"/>
      <w:marBottom w:val="0"/>
      <w:divBdr>
        <w:top w:val="none" w:sz="0" w:space="0" w:color="auto"/>
        <w:left w:val="none" w:sz="0" w:space="0" w:color="auto"/>
        <w:bottom w:val="none" w:sz="0" w:space="0" w:color="auto"/>
        <w:right w:val="none" w:sz="0" w:space="0" w:color="auto"/>
      </w:divBdr>
      <w:divsChild>
        <w:div w:id="1978953817">
          <w:marLeft w:val="0"/>
          <w:marRight w:val="0"/>
          <w:marTop w:val="120"/>
          <w:marBottom w:val="120"/>
          <w:divBdr>
            <w:top w:val="none" w:sz="0" w:space="0" w:color="auto"/>
            <w:left w:val="none" w:sz="0" w:space="0" w:color="auto"/>
            <w:bottom w:val="none" w:sz="0" w:space="0" w:color="auto"/>
            <w:right w:val="none" w:sz="0" w:space="0" w:color="auto"/>
          </w:divBdr>
        </w:div>
        <w:div w:id="896015354">
          <w:marLeft w:val="0"/>
          <w:marRight w:val="0"/>
          <w:marTop w:val="120"/>
          <w:marBottom w:val="120"/>
          <w:divBdr>
            <w:top w:val="none" w:sz="0" w:space="0" w:color="auto"/>
            <w:left w:val="none" w:sz="0" w:space="0" w:color="auto"/>
            <w:bottom w:val="none" w:sz="0" w:space="0" w:color="auto"/>
            <w:right w:val="none" w:sz="0" w:space="0" w:color="auto"/>
          </w:divBdr>
        </w:div>
        <w:div w:id="1473984448">
          <w:marLeft w:val="0"/>
          <w:marRight w:val="0"/>
          <w:marTop w:val="120"/>
          <w:marBottom w:val="120"/>
          <w:divBdr>
            <w:top w:val="none" w:sz="0" w:space="0" w:color="auto"/>
            <w:left w:val="none" w:sz="0" w:space="0" w:color="auto"/>
            <w:bottom w:val="none" w:sz="0" w:space="0" w:color="auto"/>
            <w:right w:val="none" w:sz="0" w:space="0" w:color="auto"/>
          </w:divBdr>
        </w:div>
        <w:div w:id="1327242667">
          <w:marLeft w:val="0"/>
          <w:marRight w:val="0"/>
          <w:marTop w:val="120"/>
          <w:marBottom w:val="120"/>
          <w:divBdr>
            <w:top w:val="none" w:sz="0" w:space="0" w:color="auto"/>
            <w:left w:val="none" w:sz="0" w:space="0" w:color="auto"/>
            <w:bottom w:val="none" w:sz="0" w:space="0" w:color="auto"/>
            <w:right w:val="none" w:sz="0" w:space="0" w:color="auto"/>
          </w:divBdr>
        </w:div>
      </w:divsChild>
    </w:div>
    <w:div w:id="808399614">
      <w:bodyDiv w:val="1"/>
      <w:marLeft w:val="0"/>
      <w:marRight w:val="0"/>
      <w:marTop w:val="0"/>
      <w:marBottom w:val="0"/>
      <w:divBdr>
        <w:top w:val="none" w:sz="0" w:space="0" w:color="auto"/>
        <w:left w:val="none" w:sz="0" w:space="0" w:color="auto"/>
        <w:bottom w:val="none" w:sz="0" w:space="0" w:color="auto"/>
        <w:right w:val="none" w:sz="0" w:space="0" w:color="auto"/>
      </w:divBdr>
    </w:div>
    <w:div w:id="948509854">
      <w:bodyDiv w:val="1"/>
      <w:marLeft w:val="0"/>
      <w:marRight w:val="0"/>
      <w:marTop w:val="0"/>
      <w:marBottom w:val="0"/>
      <w:divBdr>
        <w:top w:val="none" w:sz="0" w:space="0" w:color="auto"/>
        <w:left w:val="none" w:sz="0" w:space="0" w:color="auto"/>
        <w:bottom w:val="none" w:sz="0" w:space="0" w:color="auto"/>
        <w:right w:val="none" w:sz="0" w:space="0" w:color="auto"/>
      </w:divBdr>
    </w:div>
    <w:div w:id="988902679">
      <w:bodyDiv w:val="1"/>
      <w:marLeft w:val="0"/>
      <w:marRight w:val="0"/>
      <w:marTop w:val="0"/>
      <w:marBottom w:val="0"/>
      <w:divBdr>
        <w:top w:val="none" w:sz="0" w:space="0" w:color="auto"/>
        <w:left w:val="none" w:sz="0" w:space="0" w:color="auto"/>
        <w:bottom w:val="none" w:sz="0" w:space="0" w:color="auto"/>
        <w:right w:val="none" w:sz="0" w:space="0" w:color="auto"/>
      </w:divBdr>
      <w:divsChild>
        <w:div w:id="661004893">
          <w:marLeft w:val="0"/>
          <w:marRight w:val="0"/>
          <w:marTop w:val="120"/>
          <w:marBottom w:val="120"/>
          <w:divBdr>
            <w:top w:val="none" w:sz="0" w:space="0" w:color="auto"/>
            <w:left w:val="none" w:sz="0" w:space="0" w:color="auto"/>
            <w:bottom w:val="none" w:sz="0" w:space="0" w:color="auto"/>
            <w:right w:val="none" w:sz="0" w:space="0" w:color="auto"/>
          </w:divBdr>
        </w:div>
        <w:div w:id="1507598230">
          <w:marLeft w:val="0"/>
          <w:marRight w:val="0"/>
          <w:marTop w:val="120"/>
          <w:marBottom w:val="120"/>
          <w:divBdr>
            <w:top w:val="none" w:sz="0" w:space="0" w:color="auto"/>
            <w:left w:val="none" w:sz="0" w:space="0" w:color="auto"/>
            <w:bottom w:val="none" w:sz="0" w:space="0" w:color="auto"/>
            <w:right w:val="none" w:sz="0" w:space="0" w:color="auto"/>
          </w:divBdr>
        </w:div>
        <w:div w:id="1023825060">
          <w:marLeft w:val="0"/>
          <w:marRight w:val="0"/>
          <w:marTop w:val="120"/>
          <w:marBottom w:val="120"/>
          <w:divBdr>
            <w:top w:val="none" w:sz="0" w:space="0" w:color="auto"/>
            <w:left w:val="none" w:sz="0" w:space="0" w:color="auto"/>
            <w:bottom w:val="none" w:sz="0" w:space="0" w:color="auto"/>
            <w:right w:val="none" w:sz="0" w:space="0" w:color="auto"/>
          </w:divBdr>
        </w:div>
      </w:divsChild>
    </w:div>
    <w:div w:id="1141268313">
      <w:bodyDiv w:val="1"/>
      <w:marLeft w:val="0"/>
      <w:marRight w:val="0"/>
      <w:marTop w:val="0"/>
      <w:marBottom w:val="0"/>
      <w:divBdr>
        <w:top w:val="none" w:sz="0" w:space="0" w:color="auto"/>
        <w:left w:val="none" w:sz="0" w:space="0" w:color="auto"/>
        <w:bottom w:val="none" w:sz="0" w:space="0" w:color="auto"/>
        <w:right w:val="none" w:sz="0" w:space="0" w:color="auto"/>
      </w:divBdr>
    </w:div>
    <w:div w:id="1148784897">
      <w:bodyDiv w:val="1"/>
      <w:marLeft w:val="0"/>
      <w:marRight w:val="0"/>
      <w:marTop w:val="0"/>
      <w:marBottom w:val="0"/>
      <w:divBdr>
        <w:top w:val="none" w:sz="0" w:space="0" w:color="auto"/>
        <w:left w:val="none" w:sz="0" w:space="0" w:color="auto"/>
        <w:bottom w:val="none" w:sz="0" w:space="0" w:color="auto"/>
        <w:right w:val="none" w:sz="0" w:space="0" w:color="auto"/>
      </w:divBdr>
    </w:div>
    <w:div w:id="1187216364">
      <w:bodyDiv w:val="1"/>
      <w:marLeft w:val="0"/>
      <w:marRight w:val="0"/>
      <w:marTop w:val="0"/>
      <w:marBottom w:val="0"/>
      <w:divBdr>
        <w:top w:val="none" w:sz="0" w:space="0" w:color="auto"/>
        <w:left w:val="none" w:sz="0" w:space="0" w:color="auto"/>
        <w:bottom w:val="none" w:sz="0" w:space="0" w:color="auto"/>
        <w:right w:val="none" w:sz="0" w:space="0" w:color="auto"/>
      </w:divBdr>
      <w:divsChild>
        <w:div w:id="359474006">
          <w:marLeft w:val="0"/>
          <w:marRight w:val="0"/>
          <w:marTop w:val="120"/>
          <w:marBottom w:val="120"/>
          <w:divBdr>
            <w:top w:val="none" w:sz="0" w:space="0" w:color="auto"/>
            <w:left w:val="none" w:sz="0" w:space="0" w:color="auto"/>
            <w:bottom w:val="none" w:sz="0" w:space="0" w:color="auto"/>
            <w:right w:val="none" w:sz="0" w:space="0" w:color="auto"/>
          </w:divBdr>
        </w:div>
        <w:div w:id="698235433">
          <w:marLeft w:val="0"/>
          <w:marRight w:val="0"/>
          <w:marTop w:val="120"/>
          <w:marBottom w:val="120"/>
          <w:divBdr>
            <w:top w:val="none" w:sz="0" w:space="0" w:color="auto"/>
            <w:left w:val="none" w:sz="0" w:space="0" w:color="auto"/>
            <w:bottom w:val="none" w:sz="0" w:space="0" w:color="auto"/>
            <w:right w:val="none" w:sz="0" w:space="0" w:color="auto"/>
          </w:divBdr>
        </w:div>
        <w:div w:id="1481578320">
          <w:marLeft w:val="0"/>
          <w:marRight w:val="0"/>
          <w:marTop w:val="120"/>
          <w:marBottom w:val="120"/>
          <w:divBdr>
            <w:top w:val="none" w:sz="0" w:space="0" w:color="auto"/>
            <w:left w:val="none" w:sz="0" w:space="0" w:color="auto"/>
            <w:bottom w:val="none" w:sz="0" w:space="0" w:color="auto"/>
            <w:right w:val="none" w:sz="0" w:space="0" w:color="auto"/>
          </w:divBdr>
        </w:div>
        <w:div w:id="1797135846">
          <w:marLeft w:val="0"/>
          <w:marRight w:val="0"/>
          <w:marTop w:val="120"/>
          <w:marBottom w:val="120"/>
          <w:divBdr>
            <w:top w:val="none" w:sz="0" w:space="0" w:color="auto"/>
            <w:left w:val="none" w:sz="0" w:space="0" w:color="auto"/>
            <w:bottom w:val="none" w:sz="0" w:space="0" w:color="auto"/>
            <w:right w:val="none" w:sz="0" w:space="0" w:color="auto"/>
          </w:divBdr>
        </w:div>
        <w:div w:id="262303799">
          <w:marLeft w:val="0"/>
          <w:marRight w:val="0"/>
          <w:marTop w:val="120"/>
          <w:marBottom w:val="120"/>
          <w:divBdr>
            <w:top w:val="none" w:sz="0" w:space="0" w:color="auto"/>
            <w:left w:val="none" w:sz="0" w:space="0" w:color="auto"/>
            <w:bottom w:val="none" w:sz="0" w:space="0" w:color="auto"/>
            <w:right w:val="none" w:sz="0" w:space="0" w:color="auto"/>
          </w:divBdr>
        </w:div>
        <w:div w:id="672535238">
          <w:marLeft w:val="0"/>
          <w:marRight w:val="0"/>
          <w:marTop w:val="120"/>
          <w:marBottom w:val="120"/>
          <w:divBdr>
            <w:top w:val="none" w:sz="0" w:space="0" w:color="auto"/>
            <w:left w:val="none" w:sz="0" w:space="0" w:color="auto"/>
            <w:bottom w:val="none" w:sz="0" w:space="0" w:color="auto"/>
            <w:right w:val="none" w:sz="0" w:space="0" w:color="auto"/>
          </w:divBdr>
        </w:div>
        <w:div w:id="935745474">
          <w:marLeft w:val="0"/>
          <w:marRight w:val="0"/>
          <w:marTop w:val="120"/>
          <w:marBottom w:val="120"/>
          <w:divBdr>
            <w:top w:val="none" w:sz="0" w:space="0" w:color="auto"/>
            <w:left w:val="none" w:sz="0" w:space="0" w:color="auto"/>
            <w:bottom w:val="none" w:sz="0" w:space="0" w:color="auto"/>
            <w:right w:val="none" w:sz="0" w:space="0" w:color="auto"/>
          </w:divBdr>
        </w:div>
        <w:div w:id="1606618201">
          <w:marLeft w:val="0"/>
          <w:marRight w:val="0"/>
          <w:marTop w:val="120"/>
          <w:marBottom w:val="120"/>
          <w:divBdr>
            <w:top w:val="none" w:sz="0" w:space="0" w:color="auto"/>
            <w:left w:val="none" w:sz="0" w:space="0" w:color="auto"/>
            <w:bottom w:val="none" w:sz="0" w:space="0" w:color="auto"/>
            <w:right w:val="none" w:sz="0" w:space="0" w:color="auto"/>
          </w:divBdr>
        </w:div>
        <w:div w:id="1209873090">
          <w:marLeft w:val="0"/>
          <w:marRight w:val="0"/>
          <w:marTop w:val="120"/>
          <w:marBottom w:val="120"/>
          <w:divBdr>
            <w:top w:val="none" w:sz="0" w:space="0" w:color="auto"/>
            <w:left w:val="none" w:sz="0" w:space="0" w:color="auto"/>
            <w:bottom w:val="none" w:sz="0" w:space="0" w:color="auto"/>
            <w:right w:val="none" w:sz="0" w:space="0" w:color="auto"/>
          </w:divBdr>
        </w:div>
      </w:divsChild>
    </w:div>
    <w:div w:id="1259411664">
      <w:bodyDiv w:val="1"/>
      <w:marLeft w:val="0"/>
      <w:marRight w:val="0"/>
      <w:marTop w:val="0"/>
      <w:marBottom w:val="0"/>
      <w:divBdr>
        <w:top w:val="none" w:sz="0" w:space="0" w:color="auto"/>
        <w:left w:val="none" w:sz="0" w:space="0" w:color="auto"/>
        <w:bottom w:val="none" w:sz="0" w:space="0" w:color="auto"/>
        <w:right w:val="none" w:sz="0" w:space="0" w:color="auto"/>
      </w:divBdr>
      <w:divsChild>
        <w:div w:id="1945111185">
          <w:marLeft w:val="0"/>
          <w:marRight w:val="0"/>
          <w:marTop w:val="120"/>
          <w:marBottom w:val="120"/>
          <w:divBdr>
            <w:top w:val="none" w:sz="0" w:space="0" w:color="auto"/>
            <w:left w:val="none" w:sz="0" w:space="0" w:color="auto"/>
            <w:bottom w:val="none" w:sz="0" w:space="0" w:color="auto"/>
            <w:right w:val="none" w:sz="0" w:space="0" w:color="auto"/>
          </w:divBdr>
        </w:div>
        <w:div w:id="1762678506">
          <w:marLeft w:val="0"/>
          <w:marRight w:val="0"/>
          <w:marTop w:val="120"/>
          <w:marBottom w:val="120"/>
          <w:divBdr>
            <w:top w:val="none" w:sz="0" w:space="0" w:color="auto"/>
            <w:left w:val="none" w:sz="0" w:space="0" w:color="auto"/>
            <w:bottom w:val="none" w:sz="0" w:space="0" w:color="auto"/>
            <w:right w:val="none" w:sz="0" w:space="0" w:color="auto"/>
          </w:divBdr>
        </w:div>
        <w:div w:id="1645772441">
          <w:marLeft w:val="0"/>
          <w:marRight w:val="0"/>
          <w:marTop w:val="120"/>
          <w:marBottom w:val="120"/>
          <w:divBdr>
            <w:top w:val="none" w:sz="0" w:space="0" w:color="auto"/>
            <w:left w:val="none" w:sz="0" w:space="0" w:color="auto"/>
            <w:bottom w:val="none" w:sz="0" w:space="0" w:color="auto"/>
            <w:right w:val="none" w:sz="0" w:space="0" w:color="auto"/>
          </w:divBdr>
        </w:div>
        <w:div w:id="1621956418">
          <w:marLeft w:val="0"/>
          <w:marRight w:val="0"/>
          <w:marTop w:val="120"/>
          <w:marBottom w:val="120"/>
          <w:divBdr>
            <w:top w:val="none" w:sz="0" w:space="0" w:color="auto"/>
            <w:left w:val="none" w:sz="0" w:space="0" w:color="auto"/>
            <w:bottom w:val="none" w:sz="0" w:space="0" w:color="auto"/>
            <w:right w:val="none" w:sz="0" w:space="0" w:color="auto"/>
          </w:divBdr>
        </w:div>
      </w:divsChild>
    </w:div>
    <w:div w:id="1392381839">
      <w:bodyDiv w:val="1"/>
      <w:marLeft w:val="0"/>
      <w:marRight w:val="0"/>
      <w:marTop w:val="0"/>
      <w:marBottom w:val="0"/>
      <w:divBdr>
        <w:top w:val="none" w:sz="0" w:space="0" w:color="auto"/>
        <w:left w:val="none" w:sz="0" w:space="0" w:color="auto"/>
        <w:bottom w:val="none" w:sz="0" w:space="0" w:color="auto"/>
        <w:right w:val="none" w:sz="0" w:space="0" w:color="auto"/>
      </w:divBdr>
    </w:div>
    <w:div w:id="1513495623">
      <w:bodyDiv w:val="1"/>
      <w:marLeft w:val="0"/>
      <w:marRight w:val="0"/>
      <w:marTop w:val="0"/>
      <w:marBottom w:val="0"/>
      <w:divBdr>
        <w:top w:val="none" w:sz="0" w:space="0" w:color="auto"/>
        <w:left w:val="none" w:sz="0" w:space="0" w:color="auto"/>
        <w:bottom w:val="none" w:sz="0" w:space="0" w:color="auto"/>
        <w:right w:val="none" w:sz="0" w:space="0" w:color="auto"/>
      </w:divBdr>
      <w:divsChild>
        <w:div w:id="635646618">
          <w:marLeft w:val="0"/>
          <w:marRight w:val="0"/>
          <w:marTop w:val="120"/>
          <w:marBottom w:val="120"/>
          <w:divBdr>
            <w:top w:val="none" w:sz="0" w:space="0" w:color="auto"/>
            <w:left w:val="none" w:sz="0" w:space="0" w:color="auto"/>
            <w:bottom w:val="none" w:sz="0" w:space="0" w:color="auto"/>
            <w:right w:val="none" w:sz="0" w:space="0" w:color="auto"/>
          </w:divBdr>
        </w:div>
        <w:div w:id="1473670743">
          <w:marLeft w:val="0"/>
          <w:marRight w:val="0"/>
          <w:marTop w:val="120"/>
          <w:marBottom w:val="120"/>
          <w:divBdr>
            <w:top w:val="none" w:sz="0" w:space="0" w:color="auto"/>
            <w:left w:val="none" w:sz="0" w:space="0" w:color="auto"/>
            <w:bottom w:val="none" w:sz="0" w:space="0" w:color="auto"/>
            <w:right w:val="none" w:sz="0" w:space="0" w:color="auto"/>
          </w:divBdr>
        </w:div>
        <w:div w:id="446701277">
          <w:marLeft w:val="0"/>
          <w:marRight w:val="0"/>
          <w:marTop w:val="120"/>
          <w:marBottom w:val="120"/>
          <w:divBdr>
            <w:top w:val="none" w:sz="0" w:space="0" w:color="auto"/>
            <w:left w:val="none" w:sz="0" w:space="0" w:color="auto"/>
            <w:bottom w:val="none" w:sz="0" w:space="0" w:color="auto"/>
            <w:right w:val="none" w:sz="0" w:space="0" w:color="auto"/>
          </w:divBdr>
        </w:div>
        <w:div w:id="271787753">
          <w:marLeft w:val="0"/>
          <w:marRight w:val="0"/>
          <w:marTop w:val="120"/>
          <w:marBottom w:val="120"/>
          <w:divBdr>
            <w:top w:val="none" w:sz="0" w:space="0" w:color="auto"/>
            <w:left w:val="none" w:sz="0" w:space="0" w:color="auto"/>
            <w:bottom w:val="none" w:sz="0" w:space="0" w:color="auto"/>
            <w:right w:val="none" w:sz="0" w:space="0" w:color="auto"/>
          </w:divBdr>
        </w:div>
      </w:divsChild>
    </w:div>
    <w:div w:id="1635601596">
      <w:bodyDiv w:val="1"/>
      <w:marLeft w:val="0"/>
      <w:marRight w:val="0"/>
      <w:marTop w:val="0"/>
      <w:marBottom w:val="0"/>
      <w:divBdr>
        <w:top w:val="none" w:sz="0" w:space="0" w:color="auto"/>
        <w:left w:val="none" w:sz="0" w:space="0" w:color="auto"/>
        <w:bottom w:val="none" w:sz="0" w:space="0" w:color="auto"/>
        <w:right w:val="none" w:sz="0" w:space="0" w:color="auto"/>
      </w:divBdr>
    </w:div>
    <w:div w:id="1637221355">
      <w:bodyDiv w:val="1"/>
      <w:marLeft w:val="0"/>
      <w:marRight w:val="0"/>
      <w:marTop w:val="0"/>
      <w:marBottom w:val="0"/>
      <w:divBdr>
        <w:top w:val="none" w:sz="0" w:space="0" w:color="auto"/>
        <w:left w:val="none" w:sz="0" w:space="0" w:color="auto"/>
        <w:bottom w:val="none" w:sz="0" w:space="0" w:color="auto"/>
        <w:right w:val="none" w:sz="0" w:space="0" w:color="auto"/>
      </w:divBdr>
    </w:div>
    <w:div w:id="1655648322">
      <w:bodyDiv w:val="1"/>
      <w:marLeft w:val="0"/>
      <w:marRight w:val="0"/>
      <w:marTop w:val="0"/>
      <w:marBottom w:val="0"/>
      <w:divBdr>
        <w:top w:val="none" w:sz="0" w:space="0" w:color="auto"/>
        <w:left w:val="none" w:sz="0" w:space="0" w:color="auto"/>
        <w:bottom w:val="none" w:sz="0" w:space="0" w:color="auto"/>
        <w:right w:val="none" w:sz="0" w:space="0" w:color="auto"/>
      </w:divBdr>
    </w:div>
    <w:div w:id="1750541986">
      <w:bodyDiv w:val="1"/>
      <w:marLeft w:val="0"/>
      <w:marRight w:val="0"/>
      <w:marTop w:val="0"/>
      <w:marBottom w:val="0"/>
      <w:divBdr>
        <w:top w:val="none" w:sz="0" w:space="0" w:color="auto"/>
        <w:left w:val="none" w:sz="0" w:space="0" w:color="auto"/>
        <w:bottom w:val="none" w:sz="0" w:space="0" w:color="auto"/>
        <w:right w:val="none" w:sz="0" w:space="0" w:color="auto"/>
      </w:divBdr>
      <w:divsChild>
        <w:div w:id="1488201995">
          <w:marLeft w:val="0"/>
          <w:marRight w:val="0"/>
          <w:marTop w:val="120"/>
          <w:marBottom w:val="120"/>
          <w:divBdr>
            <w:top w:val="none" w:sz="0" w:space="0" w:color="auto"/>
            <w:left w:val="none" w:sz="0" w:space="0" w:color="auto"/>
            <w:bottom w:val="none" w:sz="0" w:space="0" w:color="auto"/>
            <w:right w:val="none" w:sz="0" w:space="0" w:color="auto"/>
          </w:divBdr>
        </w:div>
        <w:div w:id="351763320">
          <w:marLeft w:val="0"/>
          <w:marRight w:val="0"/>
          <w:marTop w:val="120"/>
          <w:marBottom w:val="120"/>
          <w:divBdr>
            <w:top w:val="none" w:sz="0" w:space="0" w:color="auto"/>
            <w:left w:val="none" w:sz="0" w:space="0" w:color="auto"/>
            <w:bottom w:val="none" w:sz="0" w:space="0" w:color="auto"/>
            <w:right w:val="none" w:sz="0" w:space="0" w:color="auto"/>
          </w:divBdr>
        </w:div>
      </w:divsChild>
    </w:div>
    <w:div w:id="1787430550">
      <w:bodyDiv w:val="1"/>
      <w:marLeft w:val="0"/>
      <w:marRight w:val="0"/>
      <w:marTop w:val="0"/>
      <w:marBottom w:val="0"/>
      <w:divBdr>
        <w:top w:val="none" w:sz="0" w:space="0" w:color="auto"/>
        <w:left w:val="none" w:sz="0" w:space="0" w:color="auto"/>
        <w:bottom w:val="none" w:sz="0" w:space="0" w:color="auto"/>
        <w:right w:val="none" w:sz="0" w:space="0" w:color="auto"/>
      </w:divBdr>
      <w:divsChild>
        <w:div w:id="1198615500">
          <w:marLeft w:val="0"/>
          <w:marRight w:val="0"/>
          <w:marTop w:val="120"/>
          <w:marBottom w:val="120"/>
          <w:divBdr>
            <w:top w:val="none" w:sz="0" w:space="0" w:color="auto"/>
            <w:left w:val="none" w:sz="0" w:space="0" w:color="auto"/>
            <w:bottom w:val="none" w:sz="0" w:space="0" w:color="auto"/>
            <w:right w:val="none" w:sz="0" w:space="0" w:color="auto"/>
          </w:divBdr>
        </w:div>
        <w:div w:id="368921808">
          <w:marLeft w:val="0"/>
          <w:marRight w:val="0"/>
          <w:marTop w:val="120"/>
          <w:marBottom w:val="120"/>
          <w:divBdr>
            <w:top w:val="none" w:sz="0" w:space="0" w:color="auto"/>
            <w:left w:val="none" w:sz="0" w:space="0" w:color="auto"/>
            <w:bottom w:val="none" w:sz="0" w:space="0" w:color="auto"/>
            <w:right w:val="none" w:sz="0" w:space="0" w:color="auto"/>
          </w:divBdr>
        </w:div>
        <w:div w:id="1822379479">
          <w:marLeft w:val="0"/>
          <w:marRight w:val="0"/>
          <w:marTop w:val="120"/>
          <w:marBottom w:val="120"/>
          <w:divBdr>
            <w:top w:val="none" w:sz="0" w:space="0" w:color="auto"/>
            <w:left w:val="none" w:sz="0" w:space="0" w:color="auto"/>
            <w:bottom w:val="none" w:sz="0" w:space="0" w:color="auto"/>
            <w:right w:val="none" w:sz="0" w:space="0" w:color="auto"/>
          </w:divBdr>
        </w:div>
        <w:div w:id="1381831063">
          <w:marLeft w:val="0"/>
          <w:marRight w:val="0"/>
          <w:marTop w:val="120"/>
          <w:marBottom w:val="120"/>
          <w:divBdr>
            <w:top w:val="none" w:sz="0" w:space="0" w:color="auto"/>
            <w:left w:val="none" w:sz="0" w:space="0" w:color="auto"/>
            <w:bottom w:val="none" w:sz="0" w:space="0" w:color="auto"/>
            <w:right w:val="none" w:sz="0" w:space="0" w:color="auto"/>
          </w:divBdr>
        </w:div>
        <w:div w:id="1774744551">
          <w:marLeft w:val="0"/>
          <w:marRight w:val="0"/>
          <w:marTop w:val="120"/>
          <w:marBottom w:val="120"/>
          <w:divBdr>
            <w:top w:val="none" w:sz="0" w:space="0" w:color="auto"/>
            <w:left w:val="none" w:sz="0" w:space="0" w:color="auto"/>
            <w:bottom w:val="none" w:sz="0" w:space="0" w:color="auto"/>
            <w:right w:val="none" w:sz="0" w:space="0" w:color="auto"/>
          </w:divBdr>
        </w:div>
        <w:div w:id="531456277">
          <w:marLeft w:val="0"/>
          <w:marRight w:val="0"/>
          <w:marTop w:val="120"/>
          <w:marBottom w:val="120"/>
          <w:divBdr>
            <w:top w:val="none" w:sz="0" w:space="0" w:color="auto"/>
            <w:left w:val="none" w:sz="0" w:space="0" w:color="auto"/>
            <w:bottom w:val="none" w:sz="0" w:space="0" w:color="auto"/>
            <w:right w:val="none" w:sz="0" w:space="0" w:color="auto"/>
          </w:divBdr>
        </w:div>
        <w:div w:id="2083482564">
          <w:marLeft w:val="0"/>
          <w:marRight w:val="0"/>
          <w:marTop w:val="120"/>
          <w:marBottom w:val="120"/>
          <w:divBdr>
            <w:top w:val="none" w:sz="0" w:space="0" w:color="auto"/>
            <w:left w:val="none" w:sz="0" w:space="0" w:color="auto"/>
            <w:bottom w:val="none" w:sz="0" w:space="0" w:color="auto"/>
            <w:right w:val="none" w:sz="0" w:space="0" w:color="auto"/>
          </w:divBdr>
        </w:div>
      </w:divsChild>
    </w:div>
    <w:div w:id="1827895631">
      <w:bodyDiv w:val="1"/>
      <w:marLeft w:val="0"/>
      <w:marRight w:val="0"/>
      <w:marTop w:val="0"/>
      <w:marBottom w:val="0"/>
      <w:divBdr>
        <w:top w:val="none" w:sz="0" w:space="0" w:color="auto"/>
        <w:left w:val="none" w:sz="0" w:space="0" w:color="auto"/>
        <w:bottom w:val="none" w:sz="0" w:space="0" w:color="auto"/>
        <w:right w:val="none" w:sz="0" w:space="0" w:color="auto"/>
      </w:divBdr>
      <w:divsChild>
        <w:div w:id="1202471703">
          <w:marLeft w:val="0"/>
          <w:marRight w:val="0"/>
          <w:marTop w:val="120"/>
          <w:marBottom w:val="120"/>
          <w:divBdr>
            <w:top w:val="none" w:sz="0" w:space="0" w:color="auto"/>
            <w:left w:val="none" w:sz="0" w:space="0" w:color="auto"/>
            <w:bottom w:val="none" w:sz="0" w:space="0" w:color="auto"/>
            <w:right w:val="none" w:sz="0" w:space="0" w:color="auto"/>
          </w:divBdr>
        </w:div>
        <w:div w:id="1588808849">
          <w:marLeft w:val="0"/>
          <w:marRight w:val="0"/>
          <w:marTop w:val="120"/>
          <w:marBottom w:val="120"/>
          <w:divBdr>
            <w:top w:val="none" w:sz="0" w:space="0" w:color="auto"/>
            <w:left w:val="none" w:sz="0" w:space="0" w:color="auto"/>
            <w:bottom w:val="none" w:sz="0" w:space="0" w:color="auto"/>
            <w:right w:val="none" w:sz="0" w:space="0" w:color="auto"/>
          </w:divBdr>
        </w:div>
      </w:divsChild>
    </w:div>
    <w:div w:id="1849981400">
      <w:bodyDiv w:val="1"/>
      <w:marLeft w:val="0"/>
      <w:marRight w:val="0"/>
      <w:marTop w:val="0"/>
      <w:marBottom w:val="0"/>
      <w:divBdr>
        <w:top w:val="none" w:sz="0" w:space="0" w:color="auto"/>
        <w:left w:val="none" w:sz="0" w:space="0" w:color="auto"/>
        <w:bottom w:val="none" w:sz="0" w:space="0" w:color="auto"/>
        <w:right w:val="none" w:sz="0" w:space="0" w:color="auto"/>
      </w:divBdr>
      <w:divsChild>
        <w:div w:id="218513282">
          <w:marLeft w:val="0"/>
          <w:marRight w:val="0"/>
          <w:marTop w:val="120"/>
          <w:marBottom w:val="120"/>
          <w:divBdr>
            <w:top w:val="none" w:sz="0" w:space="0" w:color="auto"/>
            <w:left w:val="none" w:sz="0" w:space="0" w:color="auto"/>
            <w:bottom w:val="none" w:sz="0" w:space="0" w:color="auto"/>
            <w:right w:val="none" w:sz="0" w:space="0" w:color="auto"/>
          </w:divBdr>
        </w:div>
        <w:div w:id="2000649227">
          <w:marLeft w:val="0"/>
          <w:marRight w:val="0"/>
          <w:marTop w:val="120"/>
          <w:marBottom w:val="120"/>
          <w:divBdr>
            <w:top w:val="none" w:sz="0" w:space="0" w:color="auto"/>
            <w:left w:val="none" w:sz="0" w:space="0" w:color="auto"/>
            <w:bottom w:val="none" w:sz="0" w:space="0" w:color="auto"/>
            <w:right w:val="none" w:sz="0" w:space="0" w:color="auto"/>
          </w:divBdr>
        </w:div>
      </w:divsChild>
    </w:div>
    <w:div w:id="1922788010">
      <w:bodyDiv w:val="1"/>
      <w:marLeft w:val="0"/>
      <w:marRight w:val="0"/>
      <w:marTop w:val="0"/>
      <w:marBottom w:val="0"/>
      <w:divBdr>
        <w:top w:val="none" w:sz="0" w:space="0" w:color="auto"/>
        <w:left w:val="none" w:sz="0" w:space="0" w:color="auto"/>
        <w:bottom w:val="none" w:sz="0" w:space="0" w:color="auto"/>
        <w:right w:val="none" w:sz="0" w:space="0" w:color="auto"/>
      </w:divBdr>
    </w:div>
    <w:div w:id="1981228930">
      <w:bodyDiv w:val="1"/>
      <w:marLeft w:val="0"/>
      <w:marRight w:val="0"/>
      <w:marTop w:val="0"/>
      <w:marBottom w:val="0"/>
      <w:divBdr>
        <w:top w:val="none" w:sz="0" w:space="0" w:color="auto"/>
        <w:left w:val="none" w:sz="0" w:space="0" w:color="auto"/>
        <w:bottom w:val="none" w:sz="0" w:space="0" w:color="auto"/>
        <w:right w:val="none" w:sz="0" w:space="0" w:color="auto"/>
      </w:divBdr>
    </w:div>
    <w:div w:id="2038575628">
      <w:bodyDiv w:val="1"/>
      <w:marLeft w:val="0"/>
      <w:marRight w:val="0"/>
      <w:marTop w:val="0"/>
      <w:marBottom w:val="0"/>
      <w:divBdr>
        <w:top w:val="none" w:sz="0" w:space="0" w:color="auto"/>
        <w:left w:val="none" w:sz="0" w:space="0" w:color="auto"/>
        <w:bottom w:val="none" w:sz="0" w:space="0" w:color="auto"/>
        <w:right w:val="none" w:sz="0" w:space="0" w:color="auto"/>
      </w:divBdr>
      <w:divsChild>
        <w:div w:id="1131703700">
          <w:marLeft w:val="0"/>
          <w:marRight w:val="0"/>
          <w:marTop w:val="120"/>
          <w:marBottom w:val="120"/>
          <w:divBdr>
            <w:top w:val="none" w:sz="0" w:space="0" w:color="auto"/>
            <w:left w:val="none" w:sz="0" w:space="0" w:color="auto"/>
            <w:bottom w:val="none" w:sz="0" w:space="0" w:color="auto"/>
            <w:right w:val="none" w:sz="0" w:space="0" w:color="auto"/>
          </w:divBdr>
        </w:div>
        <w:div w:id="1854804978">
          <w:marLeft w:val="0"/>
          <w:marRight w:val="0"/>
          <w:marTop w:val="120"/>
          <w:marBottom w:val="120"/>
          <w:divBdr>
            <w:top w:val="none" w:sz="0" w:space="0" w:color="auto"/>
            <w:left w:val="none" w:sz="0" w:space="0" w:color="auto"/>
            <w:bottom w:val="none" w:sz="0" w:space="0" w:color="auto"/>
            <w:right w:val="none" w:sz="0" w:space="0" w:color="auto"/>
          </w:divBdr>
        </w:div>
        <w:div w:id="1076509910">
          <w:marLeft w:val="0"/>
          <w:marRight w:val="0"/>
          <w:marTop w:val="120"/>
          <w:marBottom w:val="120"/>
          <w:divBdr>
            <w:top w:val="none" w:sz="0" w:space="0" w:color="auto"/>
            <w:left w:val="none" w:sz="0" w:space="0" w:color="auto"/>
            <w:bottom w:val="none" w:sz="0" w:space="0" w:color="auto"/>
            <w:right w:val="none" w:sz="0" w:space="0" w:color="auto"/>
          </w:divBdr>
        </w:div>
        <w:div w:id="1835023066">
          <w:marLeft w:val="0"/>
          <w:marRight w:val="0"/>
          <w:marTop w:val="120"/>
          <w:marBottom w:val="120"/>
          <w:divBdr>
            <w:top w:val="none" w:sz="0" w:space="0" w:color="auto"/>
            <w:left w:val="none" w:sz="0" w:space="0" w:color="auto"/>
            <w:bottom w:val="none" w:sz="0" w:space="0" w:color="auto"/>
            <w:right w:val="none" w:sz="0" w:space="0" w:color="auto"/>
          </w:divBdr>
        </w:div>
        <w:div w:id="1371612690">
          <w:marLeft w:val="0"/>
          <w:marRight w:val="0"/>
          <w:marTop w:val="120"/>
          <w:marBottom w:val="120"/>
          <w:divBdr>
            <w:top w:val="none" w:sz="0" w:space="0" w:color="auto"/>
            <w:left w:val="none" w:sz="0" w:space="0" w:color="auto"/>
            <w:bottom w:val="none" w:sz="0" w:space="0" w:color="auto"/>
            <w:right w:val="none" w:sz="0" w:space="0" w:color="auto"/>
          </w:divBdr>
        </w:div>
        <w:div w:id="122964314">
          <w:marLeft w:val="0"/>
          <w:marRight w:val="0"/>
          <w:marTop w:val="120"/>
          <w:marBottom w:val="120"/>
          <w:divBdr>
            <w:top w:val="none" w:sz="0" w:space="0" w:color="auto"/>
            <w:left w:val="none" w:sz="0" w:space="0" w:color="auto"/>
            <w:bottom w:val="none" w:sz="0" w:space="0" w:color="auto"/>
            <w:right w:val="none" w:sz="0" w:space="0" w:color="auto"/>
          </w:divBdr>
        </w:div>
        <w:div w:id="498614508">
          <w:marLeft w:val="0"/>
          <w:marRight w:val="0"/>
          <w:marTop w:val="120"/>
          <w:marBottom w:val="120"/>
          <w:divBdr>
            <w:top w:val="none" w:sz="0" w:space="0" w:color="auto"/>
            <w:left w:val="none" w:sz="0" w:space="0" w:color="auto"/>
            <w:bottom w:val="none" w:sz="0" w:space="0" w:color="auto"/>
            <w:right w:val="none" w:sz="0" w:space="0" w:color="auto"/>
          </w:divBdr>
        </w:div>
        <w:div w:id="120293709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66372-A311-44BB-B17E-0D54B679CC06}">
  <ds:schemaRefs>
    <ds:schemaRef ds:uri="http://schemas.openxmlformats.org/officeDocument/2006/bibliography"/>
  </ds:schemaRefs>
</ds:datastoreItem>
</file>

<file path=customXml/itemProps2.xml><?xml version="1.0" encoding="utf-8"?>
<ds:datastoreItem xmlns:ds="http://schemas.openxmlformats.org/officeDocument/2006/customXml" ds:itemID="{A8B9C27E-DBE2-4A3C-B725-601D8C467C64}"/>
</file>

<file path=customXml/itemProps3.xml><?xml version="1.0" encoding="utf-8"?>
<ds:datastoreItem xmlns:ds="http://schemas.openxmlformats.org/officeDocument/2006/customXml" ds:itemID="{BFE441AD-D0B0-4915-9CF9-2027DCAA1B3E}"/>
</file>

<file path=customXml/itemProps4.xml><?xml version="1.0" encoding="utf-8"?>
<ds:datastoreItem xmlns:ds="http://schemas.openxmlformats.org/officeDocument/2006/customXml" ds:itemID="{BC71FEA7-BD64-44EC-803E-BDC69AD103DE}"/>
</file>

<file path=docProps/app.xml><?xml version="1.0" encoding="utf-8"?>
<Properties xmlns="http://schemas.openxmlformats.org/officeDocument/2006/extended-properties" xmlns:vt="http://schemas.openxmlformats.org/officeDocument/2006/docPropsVTypes">
  <Template>Normal</Template>
  <TotalTime>892</TotalTime>
  <Pages>1</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134</cp:revision>
  <dcterms:created xsi:type="dcterms:W3CDTF">2025-10-03T08:34:00Z</dcterms:created>
  <dcterms:modified xsi:type="dcterms:W3CDTF">2025-12-09T03:10:00Z</dcterms:modified>
</cp:coreProperties>
</file>